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2D2C0">
      <w:pPr>
        <w:pStyle w:val="14"/>
        <w:snapToGrid w:val="0"/>
        <w:jc w:val="center"/>
        <w:rPr>
          <w:rFonts w:hint="eastAsia" w:ascii="Arial" w:hAnsi="Arial" w:eastAsia="方正小标宋简体" w:cs="Arial"/>
          <w:sz w:val="72"/>
          <w:szCs w:val="72"/>
        </w:rPr>
      </w:pPr>
      <w:bookmarkStart w:id="0" w:name="_Toc16523570"/>
    </w:p>
    <w:p w14:paraId="1B95787E">
      <w:pPr>
        <w:pStyle w:val="14"/>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75F3B684">
      <w:pPr>
        <w:pStyle w:val="14"/>
        <w:snapToGrid w:val="0"/>
        <w:jc w:val="center"/>
        <w:rPr>
          <w:rFonts w:hint="eastAsia" w:ascii="Arial" w:hAnsi="Arial" w:eastAsia="方正小标宋简体" w:cs="Arial"/>
          <w:sz w:val="72"/>
          <w:szCs w:val="72"/>
        </w:rPr>
      </w:pPr>
    </w:p>
    <w:p w14:paraId="65C368DD">
      <w:pPr>
        <w:pStyle w:val="14"/>
        <w:snapToGrid w:val="0"/>
        <w:jc w:val="center"/>
        <w:rPr>
          <w:rFonts w:hint="eastAsia" w:ascii="Arial" w:hAnsi="Arial" w:eastAsia="方正小标宋简体" w:cs="Arial"/>
          <w:sz w:val="72"/>
          <w:szCs w:val="72"/>
        </w:rPr>
      </w:pPr>
    </w:p>
    <w:p w14:paraId="11616A47">
      <w:pPr>
        <w:pStyle w:val="14"/>
        <w:snapToGrid w:val="0"/>
        <w:jc w:val="center"/>
        <w:rPr>
          <w:rFonts w:hint="eastAsia" w:ascii="Arial" w:hAnsi="Arial" w:eastAsia="方正小标宋简体" w:cs="Arial"/>
          <w:sz w:val="72"/>
          <w:szCs w:val="72"/>
        </w:rPr>
      </w:pPr>
    </w:p>
    <w:p w14:paraId="39F8D380">
      <w:pPr>
        <w:pStyle w:val="14"/>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7F791A7">
      <w:pPr>
        <w:pStyle w:val="14"/>
        <w:snapToGrid w:val="0"/>
        <w:jc w:val="center"/>
        <w:rPr>
          <w:rFonts w:ascii="Arial" w:hAnsi="Arial" w:cs="Arial"/>
          <w:sz w:val="32"/>
          <w:szCs w:val="32"/>
        </w:rPr>
      </w:pPr>
    </w:p>
    <w:p w14:paraId="409EB72F">
      <w:pPr>
        <w:pStyle w:val="15"/>
        <w:rPr>
          <w:rFonts w:ascii="Arial" w:hAnsi="Arial" w:cs="Arial"/>
          <w:sz w:val="32"/>
          <w:szCs w:val="32"/>
        </w:rPr>
      </w:pPr>
    </w:p>
    <w:p w14:paraId="668BDAFE">
      <w:pPr>
        <w:pStyle w:val="9"/>
        <w:rPr>
          <w:rFonts w:ascii="Arial" w:hAnsi="Arial" w:cs="Arial"/>
          <w:sz w:val="32"/>
          <w:szCs w:val="32"/>
        </w:rPr>
      </w:pPr>
    </w:p>
    <w:p w14:paraId="30B28264">
      <w:pPr>
        <w:pStyle w:val="9"/>
        <w:rPr>
          <w:rFonts w:ascii="Arial" w:hAnsi="Arial" w:cs="Arial"/>
          <w:sz w:val="32"/>
          <w:szCs w:val="32"/>
        </w:rPr>
      </w:pPr>
    </w:p>
    <w:p w14:paraId="45C922C2">
      <w:pPr>
        <w:pStyle w:val="9"/>
        <w:rPr>
          <w:rFonts w:ascii="Arial" w:hAnsi="Arial" w:cs="Arial"/>
          <w:sz w:val="32"/>
          <w:szCs w:val="32"/>
        </w:rPr>
      </w:pPr>
    </w:p>
    <w:p w14:paraId="0233B328">
      <w:pPr>
        <w:pStyle w:val="9"/>
        <w:rPr>
          <w:rFonts w:ascii="Arial" w:hAnsi="Arial" w:cs="Arial"/>
          <w:sz w:val="32"/>
          <w:szCs w:val="32"/>
        </w:rPr>
      </w:pPr>
    </w:p>
    <w:p w14:paraId="65E4BC6C">
      <w:pPr>
        <w:pStyle w:val="9"/>
        <w:rPr>
          <w:rFonts w:ascii="Arial" w:hAnsi="Arial" w:cs="Arial"/>
          <w:sz w:val="32"/>
          <w:szCs w:val="32"/>
        </w:rPr>
      </w:pPr>
    </w:p>
    <w:p w14:paraId="7577245D">
      <w:pPr>
        <w:pStyle w:val="9"/>
        <w:rPr>
          <w:rFonts w:ascii="Arial" w:hAnsi="Arial" w:cs="Arial"/>
          <w:sz w:val="32"/>
          <w:szCs w:val="32"/>
        </w:rPr>
      </w:pPr>
    </w:p>
    <w:p w14:paraId="5337F494">
      <w:pPr>
        <w:pStyle w:val="9"/>
        <w:rPr>
          <w:rFonts w:ascii="Arial" w:hAnsi="Arial" w:cs="Arial"/>
          <w:sz w:val="32"/>
          <w:szCs w:val="32"/>
        </w:rPr>
      </w:pPr>
    </w:p>
    <w:p w14:paraId="0A4AE94E">
      <w:pPr>
        <w:pStyle w:val="14"/>
        <w:snapToGrid w:val="0"/>
        <w:jc w:val="center"/>
        <w:rPr>
          <w:rFonts w:ascii="Arial" w:hAnsi="Arial" w:cs="Arial"/>
          <w:sz w:val="32"/>
          <w:szCs w:val="32"/>
        </w:rPr>
      </w:pPr>
    </w:p>
    <w:p w14:paraId="13C7226F">
      <w:pPr>
        <w:pStyle w:val="14"/>
        <w:snapToGrid w:val="0"/>
        <w:jc w:val="center"/>
        <w:rPr>
          <w:rFonts w:ascii="Arial" w:hAnsi="Arial" w:cs="Arial"/>
          <w:sz w:val="32"/>
          <w:szCs w:val="32"/>
        </w:rPr>
      </w:pPr>
    </w:p>
    <w:p w14:paraId="0E6A0AE3">
      <w:pPr>
        <w:spacing w:line="360" w:lineRule="auto"/>
        <w:rPr>
          <w:rFonts w:hint="eastAsia"/>
          <w:bCs/>
          <w:sz w:val="32"/>
          <w:szCs w:val="32"/>
        </w:rPr>
      </w:pPr>
    </w:p>
    <w:p w14:paraId="221DD5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2646632F">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（大体标本成像系统医院公开挂网</w:t>
      </w:r>
      <w:r>
        <w:rPr>
          <w:rFonts w:hint="eastAsia" w:ascii="Times New Roman" w:hAnsi="Times New Roman" w:eastAsia="宋体" w:cs="Times New Roman"/>
          <w:b/>
          <w:bCs/>
          <w:kern w:val="44"/>
          <w:sz w:val="32"/>
          <w:szCs w:val="32"/>
          <w:lang w:val="en-US" w:eastAsia="zh-CN" w:bidi="ar-SA"/>
        </w:rPr>
        <w:t>）</w:t>
      </w:r>
    </w:p>
    <w:p w14:paraId="2B704EEC">
      <w:pPr>
        <w:spacing w:line="320" w:lineRule="exact"/>
        <w:jc w:val="left"/>
        <w:rPr>
          <w:sz w:val="24"/>
        </w:rPr>
      </w:pPr>
    </w:p>
    <w:p w14:paraId="0354F586">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一</w:t>
      </w:r>
      <w:r>
        <w:rPr>
          <w:rFonts w:hint="eastAsia" w:ascii="宋体" w:hAnsi="宋体" w:cs="宋体"/>
          <w:bCs/>
          <w:sz w:val="32"/>
          <w:szCs w:val="32"/>
        </w:rPr>
        <w:t>月</w:t>
      </w:r>
    </w:p>
    <w:p w14:paraId="43FCB49C">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02230438">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049FCDF5">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大体标本成像系统</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33F26BBC">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20A851AA">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大体标本成像系统</w:t>
      </w:r>
      <w:r>
        <w:rPr>
          <w:rFonts w:hint="eastAsia" w:asciiTheme="minorEastAsia" w:hAnsiTheme="minorEastAsia" w:eastAsiaTheme="minorEastAsia" w:cstheme="minorEastAsia"/>
          <w:b w:val="0"/>
          <w:bCs/>
          <w:color w:val="auto"/>
          <w:sz w:val="24"/>
          <w:szCs w:val="24"/>
          <w:lang w:val="en-US" w:eastAsia="zh-CN"/>
        </w:rPr>
        <w:t>项目</w:t>
      </w:r>
    </w:p>
    <w:p w14:paraId="0CDBF21C">
      <w:pPr>
        <w:pStyle w:val="14"/>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7C7C445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ACEB34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55893B32">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1F42DD7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0ACB140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21C808E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15D0942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12B2191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23B858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B89F27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27C4F67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67F7E3C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2BA1D7A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31DB0AF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5023AEF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0ADD55F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D88B5A">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4EF3F462">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6CA551A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2BB116B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0D3123B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7934304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1C567C2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486FB98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42006801">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0F261BB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6D411BA9">
      <w:pPr>
        <w:pStyle w:val="15"/>
        <w:rPr>
          <w:rFonts w:hint="eastAsia"/>
          <w:lang w:val="en-US" w:eastAsia="zh-CN"/>
        </w:rPr>
      </w:pPr>
    </w:p>
    <w:p w14:paraId="7E250597">
      <w:pPr>
        <w:pStyle w:val="15"/>
        <w:jc w:val="both"/>
        <w:rPr>
          <w:rFonts w:hint="default"/>
          <w:lang w:val="en-US" w:eastAsia="zh-CN"/>
        </w:rPr>
      </w:pPr>
    </w:p>
    <w:p w14:paraId="22CD3DC2">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15EDAE9">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0F41F978">
      <w:pPr>
        <w:pStyle w:val="15"/>
        <w:rPr>
          <w:rFonts w:hint="eastAsia" w:ascii="宋体" w:hAnsi="宋体" w:cs="宋体"/>
          <w:b/>
          <w:bCs/>
          <w:color w:val="auto"/>
          <w:sz w:val="44"/>
          <w:szCs w:val="44"/>
          <w:lang w:val="en-US" w:eastAsia="zh-CN"/>
        </w:rPr>
      </w:pPr>
    </w:p>
    <w:p w14:paraId="6DFDBEAA">
      <w:pPr>
        <w:pStyle w:val="9"/>
        <w:rPr>
          <w:rFonts w:hint="eastAsia" w:ascii="宋体" w:hAnsi="宋体" w:cs="宋体"/>
          <w:b/>
          <w:bCs/>
          <w:color w:val="auto"/>
          <w:sz w:val="44"/>
          <w:szCs w:val="44"/>
          <w:lang w:val="en-US" w:eastAsia="zh-CN"/>
        </w:rPr>
      </w:pPr>
    </w:p>
    <w:p w14:paraId="30F94F1D">
      <w:pPr>
        <w:rPr>
          <w:rFonts w:hint="eastAsia" w:ascii="宋体" w:hAnsi="宋体" w:cs="宋体"/>
          <w:b/>
          <w:bCs/>
          <w:color w:val="auto"/>
          <w:sz w:val="44"/>
          <w:szCs w:val="44"/>
          <w:lang w:val="en-US" w:eastAsia="zh-CN"/>
        </w:rPr>
      </w:pPr>
    </w:p>
    <w:p w14:paraId="102811BE">
      <w:pPr>
        <w:pStyle w:val="13"/>
        <w:rPr>
          <w:rFonts w:hint="eastAsia"/>
          <w:lang w:val="en-US" w:eastAsia="zh-CN"/>
        </w:rPr>
      </w:pPr>
    </w:p>
    <w:p w14:paraId="04DC7BC4">
      <w:pPr>
        <w:pStyle w:val="2"/>
        <w:rPr>
          <w:rFonts w:hint="eastAsia" w:ascii="宋体" w:hAnsi="宋体" w:cs="宋体"/>
          <w:b/>
          <w:bCs/>
          <w:color w:val="auto"/>
          <w:sz w:val="44"/>
          <w:szCs w:val="44"/>
          <w:lang w:val="en-US" w:eastAsia="zh-CN"/>
        </w:rPr>
      </w:pPr>
    </w:p>
    <w:p w14:paraId="127EFE5C">
      <w:pPr>
        <w:rPr>
          <w:rFonts w:hint="eastAsia" w:ascii="宋体" w:hAnsi="宋体" w:cs="宋体"/>
          <w:b/>
          <w:bCs/>
          <w:color w:val="auto"/>
          <w:sz w:val="44"/>
          <w:szCs w:val="44"/>
          <w:lang w:val="en-US" w:eastAsia="zh-CN"/>
        </w:rPr>
      </w:pPr>
    </w:p>
    <w:p w14:paraId="4A7B14FC">
      <w:pPr>
        <w:rPr>
          <w:rFonts w:hint="eastAsia" w:ascii="宋体" w:hAnsi="宋体" w:cs="宋体"/>
          <w:b/>
          <w:bCs/>
          <w:color w:val="auto"/>
          <w:sz w:val="44"/>
          <w:szCs w:val="44"/>
          <w:lang w:val="en-US" w:eastAsia="zh-CN"/>
        </w:rPr>
      </w:pPr>
    </w:p>
    <w:p w14:paraId="05DE6F3A">
      <w:pPr>
        <w:rPr>
          <w:rFonts w:hint="eastAsia"/>
          <w:lang w:val="en-US" w:eastAsia="zh-CN"/>
        </w:rPr>
      </w:pPr>
    </w:p>
    <w:p w14:paraId="28624900">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736FC095">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38C7315">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961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958"/>
        <w:gridCol w:w="2370"/>
        <w:gridCol w:w="1665"/>
        <w:gridCol w:w="2310"/>
        <w:gridCol w:w="2310"/>
      </w:tblGrid>
      <w:tr w14:paraId="38AB9E0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9E0CB90">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4A50A28">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设备</w:t>
            </w:r>
            <w:bookmarkStart w:id="4" w:name="_GoBack"/>
            <w:bookmarkEnd w:id="4"/>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37C3FB8">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D78E54A">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0B155498">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是否允许进口产品</w:t>
            </w:r>
          </w:p>
        </w:tc>
      </w:tr>
      <w:tr w14:paraId="69DE814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508FB3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17944EF">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大体标本成像系统</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3D7170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19EAF0A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4</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EE1B04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bl>
    <w:p w14:paraId="737A1F41">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78C7E4BA">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2EAE5CA4">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33C78225">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2F1CEC5E">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6629044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一、技术参数</w:t>
      </w:r>
    </w:p>
    <w:p w14:paraId="4BCFE89F">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1.成像像素：≥2420万</w:t>
      </w:r>
    </w:p>
    <w:p w14:paraId="0EBE0827">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2.最高分辨率：≥6000*4000</w:t>
      </w:r>
    </w:p>
    <w:p w14:paraId="0EF38D34">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3.光学变焦：4.2倍（24-105变焦范围）</w:t>
      </w:r>
    </w:p>
    <w:p w14:paraId="1E4A7358">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4.变倍：具有快捷变倍功能（1X,2X,3X,4X），可随意选择拍摄区域，支持不同分辨率选择；</w:t>
      </w:r>
    </w:p>
    <w:p w14:paraId="5CBACD1B">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5.控制系统：电脑控制、脚踏控制变焦图像放大缩小、拍照</w:t>
      </w:r>
    </w:p>
    <w:p w14:paraId="549D64A5">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6.电源系统：外置电源控制开关，LED指示灯标识工作状态</w:t>
      </w:r>
    </w:p>
    <w:p w14:paraId="4C936A2F">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7.主机可与电脑直接连接，软件控制相机的光圈、拍照速度、白平衡、感光度、变焦图像放大、缩小、对焦及拍摄；实时取景显示，可与医院HIS、PACS系统无缝连接。</w:t>
      </w:r>
    </w:p>
    <w:p w14:paraId="07AA2F61">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8.系统自动提示所有已登记但尚未取材的病例列表，或是有补取要求的病例列表。</w:t>
      </w:r>
    </w:p>
    <w:p w14:paraId="5A3AAA98">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9.支持申请单条码和标本条码双扫码核对确认后取材。</w:t>
      </w:r>
    </w:p>
    <w:p w14:paraId="594CE13A">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10.取材录入，同部位标本，支持单键点击批量增加记录功能。</w:t>
      </w:r>
    </w:p>
    <w:p w14:paraId="46E1F208">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11.取材时系统自动提示该病例是否做过冰冻，并能查看冰冻结果。多次冰冻有每次的接收时间和标本名称，支持同病例多个冰冻结果查看。</w:t>
      </w:r>
    </w:p>
    <w:p w14:paraId="3EEA5CD7">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12.取材类别除常规，冰冻外，可自定义其他类别如：转块，快速，尸检，转包等。</w:t>
      </w:r>
    </w:p>
    <w:p w14:paraId="3D98FEBB">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13.进行大体标本照相，通过与取材工作站相连的大体标本拍摄台，图像与病例直接关联保存。</w:t>
      </w:r>
    </w:p>
    <w:p w14:paraId="25B3A657">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14.进行取材明细记录，系统自动计算蜡块总数和材块总数。</w:t>
      </w:r>
    </w:p>
    <w:p w14:paraId="2AA3354C">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15.可以预打印包埋号，具有包埋号打号机接口功能。</w:t>
      </w:r>
    </w:p>
    <w:p w14:paraId="23EA06B3">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16.提供取材信息管理软件著作权证书及大体成像设备发明专利证书。</w:t>
      </w:r>
      <w:r>
        <w:rPr>
          <w:rFonts w:hint="eastAsia" w:ascii="宋体" w:hAnsi="宋体"/>
          <w:b w:val="0"/>
          <w:bCs/>
          <w:color w:val="auto"/>
          <w:sz w:val="24"/>
        </w:rPr>
        <w:tab/>
      </w:r>
    </w:p>
    <w:p w14:paraId="59883CAD">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17.配套附件需配备≥300mm*300mm取材板一块、电脑显示器≥21寸 ，主机处理器酷睿i5以上 ，内存≥8G， 硬盘≥1T丨集显，操作系统WIN10和系统接口。</w:t>
      </w:r>
    </w:p>
    <w:p w14:paraId="42808090">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配置清单：</w:t>
      </w:r>
    </w:p>
    <w:tbl>
      <w:tblPr>
        <w:tblStyle w:val="10"/>
        <w:tblW w:w="0" w:type="auto"/>
        <w:tblInd w:w="-30" w:type="dxa"/>
        <w:tblLayout w:type="fixed"/>
        <w:tblCellMar>
          <w:top w:w="0" w:type="dxa"/>
          <w:left w:w="30" w:type="dxa"/>
          <w:bottom w:w="0" w:type="dxa"/>
          <w:right w:w="30" w:type="dxa"/>
        </w:tblCellMar>
      </w:tblPr>
      <w:tblGrid>
        <w:gridCol w:w="1166"/>
        <w:gridCol w:w="3047"/>
        <w:gridCol w:w="1704"/>
        <w:gridCol w:w="2316"/>
      </w:tblGrid>
      <w:tr w14:paraId="4A4C346F">
        <w:tblPrEx>
          <w:tblCellMar>
            <w:top w:w="0" w:type="dxa"/>
            <w:left w:w="30" w:type="dxa"/>
            <w:bottom w:w="0" w:type="dxa"/>
            <w:right w:w="30" w:type="dxa"/>
          </w:tblCellMar>
        </w:tblPrEx>
        <w:trPr>
          <w:trHeight w:val="295" w:hRule="atLeast"/>
        </w:trPr>
        <w:tc>
          <w:tcPr>
            <w:tcW w:w="1166" w:type="dxa"/>
            <w:tcBorders>
              <w:top w:val="single" w:color="auto" w:sz="6" w:space="0"/>
              <w:left w:val="single" w:color="auto" w:sz="6" w:space="0"/>
              <w:bottom w:val="single" w:color="auto" w:sz="6" w:space="0"/>
              <w:right w:val="single" w:color="auto" w:sz="6" w:space="0"/>
            </w:tcBorders>
          </w:tcPr>
          <w:p w14:paraId="09A0B243">
            <w:pPr>
              <w:autoSpaceDE w:val="0"/>
              <w:autoSpaceDN w:val="0"/>
              <w:adjustRightInd w:val="0"/>
              <w:jc w:val="center"/>
              <w:rPr>
                <w:rFonts w:hint="eastAsia" w:ascii="宋体" w:eastAsia="宋体" w:cs="宋体"/>
                <w:color w:val="000000"/>
                <w:kern w:val="0"/>
                <w:sz w:val="24"/>
                <w:szCs w:val="24"/>
              </w:rPr>
            </w:pPr>
            <w:r>
              <w:rPr>
                <w:rFonts w:hint="eastAsia" w:ascii="宋体" w:eastAsia="宋体" w:cs="宋体"/>
                <w:color w:val="000000"/>
                <w:kern w:val="0"/>
                <w:sz w:val="24"/>
                <w:szCs w:val="24"/>
              </w:rPr>
              <w:t>序号</w:t>
            </w:r>
          </w:p>
        </w:tc>
        <w:tc>
          <w:tcPr>
            <w:tcW w:w="3047" w:type="dxa"/>
            <w:tcBorders>
              <w:top w:val="single" w:color="auto" w:sz="6" w:space="0"/>
              <w:left w:val="single" w:color="auto" w:sz="6" w:space="0"/>
              <w:bottom w:val="single" w:color="auto" w:sz="6" w:space="0"/>
              <w:right w:val="single" w:color="auto" w:sz="6" w:space="0"/>
            </w:tcBorders>
          </w:tcPr>
          <w:p w14:paraId="74E37034">
            <w:pPr>
              <w:autoSpaceDE w:val="0"/>
              <w:autoSpaceDN w:val="0"/>
              <w:adjustRightInd w:val="0"/>
              <w:jc w:val="center"/>
              <w:rPr>
                <w:rFonts w:hint="eastAsia" w:ascii="宋体" w:eastAsia="宋体" w:cs="宋体"/>
                <w:color w:val="000000"/>
                <w:kern w:val="0"/>
                <w:sz w:val="24"/>
                <w:szCs w:val="24"/>
              </w:rPr>
            </w:pPr>
            <w:r>
              <w:rPr>
                <w:rFonts w:hint="eastAsia" w:ascii="宋体" w:eastAsia="宋体" w:cs="宋体"/>
                <w:color w:val="000000"/>
                <w:kern w:val="0"/>
                <w:sz w:val="24"/>
                <w:szCs w:val="24"/>
              </w:rPr>
              <w:t>货物名称</w:t>
            </w:r>
          </w:p>
        </w:tc>
        <w:tc>
          <w:tcPr>
            <w:tcW w:w="1704" w:type="dxa"/>
            <w:tcBorders>
              <w:top w:val="single" w:color="auto" w:sz="6" w:space="0"/>
              <w:left w:val="single" w:color="auto" w:sz="6" w:space="0"/>
              <w:bottom w:val="single" w:color="auto" w:sz="6" w:space="0"/>
              <w:right w:val="single" w:color="auto" w:sz="6" w:space="0"/>
            </w:tcBorders>
          </w:tcPr>
          <w:p w14:paraId="5454801D">
            <w:pPr>
              <w:autoSpaceDE w:val="0"/>
              <w:autoSpaceDN w:val="0"/>
              <w:adjustRightInd w:val="0"/>
              <w:jc w:val="center"/>
              <w:rPr>
                <w:rFonts w:hint="eastAsia" w:ascii="宋体" w:eastAsia="宋体" w:cs="宋体"/>
                <w:color w:val="000000"/>
                <w:kern w:val="0"/>
                <w:sz w:val="24"/>
                <w:szCs w:val="24"/>
              </w:rPr>
            </w:pPr>
            <w:r>
              <w:rPr>
                <w:rFonts w:hint="eastAsia" w:ascii="宋体" w:eastAsia="宋体" w:cs="宋体"/>
                <w:color w:val="000000"/>
                <w:kern w:val="0"/>
                <w:sz w:val="24"/>
                <w:szCs w:val="24"/>
              </w:rPr>
              <w:t>单位</w:t>
            </w:r>
          </w:p>
        </w:tc>
        <w:tc>
          <w:tcPr>
            <w:tcW w:w="2316" w:type="dxa"/>
            <w:tcBorders>
              <w:top w:val="single" w:color="auto" w:sz="6" w:space="0"/>
              <w:left w:val="single" w:color="auto" w:sz="6" w:space="0"/>
              <w:bottom w:val="single" w:color="auto" w:sz="6" w:space="0"/>
              <w:right w:val="single" w:color="auto" w:sz="6" w:space="0"/>
            </w:tcBorders>
          </w:tcPr>
          <w:p w14:paraId="48C3B0E0">
            <w:pPr>
              <w:autoSpaceDE w:val="0"/>
              <w:autoSpaceDN w:val="0"/>
              <w:adjustRightInd w:val="0"/>
              <w:jc w:val="center"/>
              <w:rPr>
                <w:rFonts w:hint="eastAsia" w:ascii="宋体" w:eastAsia="宋体" w:cs="宋体"/>
                <w:color w:val="000000"/>
                <w:kern w:val="0"/>
                <w:sz w:val="24"/>
                <w:szCs w:val="24"/>
              </w:rPr>
            </w:pPr>
            <w:r>
              <w:rPr>
                <w:rFonts w:hint="eastAsia" w:ascii="宋体" w:eastAsia="宋体" w:cs="宋体"/>
                <w:color w:val="000000"/>
                <w:kern w:val="0"/>
                <w:sz w:val="24"/>
                <w:szCs w:val="24"/>
              </w:rPr>
              <w:t>数量</w:t>
            </w:r>
          </w:p>
        </w:tc>
      </w:tr>
      <w:tr w14:paraId="0BBCFED9">
        <w:tblPrEx>
          <w:tblCellMar>
            <w:top w:w="0" w:type="dxa"/>
            <w:left w:w="30" w:type="dxa"/>
            <w:bottom w:w="0" w:type="dxa"/>
            <w:right w:w="30" w:type="dxa"/>
          </w:tblCellMar>
        </w:tblPrEx>
        <w:trPr>
          <w:trHeight w:val="295" w:hRule="atLeast"/>
        </w:trPr>
        <w:tc>
          <w:tcPr>
            <w:tcW w:w="1166" w:type="dxa"/>
            <w:tcBorders>
              <w:top w:val="single" w:color="auto" w:sz="6" w:space="0"/>
              <w:left w:val="single" w:color="auto" w:sz="6" w:space="0"/>
              <w:bottom w:val="nil"/>
              <w:right w:val="single" w:color="auto" w:sz="6" w:space="0"/>
            </w:tcBorders>
          </w:tcPr>
          <w:p w14:paraId="6884736B">
            <w:pPr>
              <w:autoSpaceDE w:val="0"/>
              <w:autoSpaceDN w:val="0"/>
              <w:adjustRightInd w:val="0"/>
              <w:jc w:val="center"/>
              <w:rPr>
                <w:rFonts w:hint="eastAsia" w:ascii="宋体" w:eastAsia="宋体" w:cs="宋体"/>
                <w:color w:val="000000"/>
                <w:kern w:val="0"/>
                <w:sz w:val="24"/>
                <w:szCs w:val="24"/>
              </w:rPr>
            </w:pPr>
            <w:r>
              <w:rPr>
                <w:rFonts w:ascii="宋体" w:eastAsia="宋体" w:cs="宋体"/>
                <w:color w:val="000000"/>
                <w:kern w:val="0"/>
                <w:sz w:val="24"/>
                <w:szCs w:val="24"/>
              </w:rPr>
              <w:t>1</w:t>
            </w:r>
          </w:p>
        </w:tc>
        <w:tc>
          <w:tcPr>
            <w:tcW w:w="3047" w:type="dxa"/>
            <w:tcBorders>
              <w:top w:val="single" w:color="auto" w:sz="6" w:space="0"/>
              <w:left w:val="single" w:color="auto" w:sz="6" w:space="0"/>
              <w:bottom w:val="nil"/>
              <w:right w:val="single" w:color="auto" w:sz="6" w:space="0"/>
            </w:tcBorders>
          </w:tcPr>
          <w:p w14:paraId="3C4CBBB2">
            <w:pPr>
              <w:autoSpaceDE w:val="0"/>
              <w:autoSpaceDN w:val="0"/>
              <w:adjustRightInd w:val="0"/>
              <w:jc w:val="center"/>
              <w:rPr>
                <w:rFonts w:hint="eastAsia" w:ascii="宋体" w:eastAsia="宋体" w:cs="宋体"/>
                <w:color w:val="000000"/>
                <w:kern w:val="0"/>
                <w:sz w:val="24"/>
                <w:szCs w:val="24"/>
              </w:rPr>
            </w:pPr>
            <w:r>
              <w:rPr>
                <w:rFonts w:hint="eastAsia" w:ascii="宋体" w:eastAsia="宋体" w:cs="宋体"/>
                <w:color w:val="000000"/>
                <w:kern w:val="0"/>
                <w:sz w:val="24"/>
                <w:szCs w:val="24"/>
              </w:rPr>
              <w:t>成像主机</w:t>
            </w:r>
          </w:p>
        </w:tc>
        <w:tc>
          <w:tcPr>
            <w:tcW w:w="1704" w:type="dxa"/>
            <w:tcBorders>
              <w:top w:val="single" w:color="auto" w:sz="6" w:space="0"/>
              <w:left w:val="single" w:color="auto" w:sz="6" w:space="0"/>
              <w:bottom w:val="nil"/>
              <w:right w:val="single" w:color="auto" w:sz="6" w:space="0"/>
            </w:tcBorders>
          </w:tcPr>
          <w:p w14:paraId="66C95DC0">
            <w:pPr>
              <w:autoSpaceDE w:val="0"/>
              <w:autoSpaceDN w:val="0"/>
              <w:adjustRightInd w:val="0"/>
              <w:jc w:val="center"/>
              <w:rPr>
                <w:rFonts w:hint="eastAsia" w:ascii="宋体" w:eastAsia="宋体" w:cs="宋体"/>
                <w:color w:val="000000"/>
                <w:kern w:val="0"/>
                <w:sz w:val="24"/>
                <w:szCs w:val="24"/>
              </w:rPr>
            </w:pPr>
            <w:r>
              <w:rPr>
                <w:rFonts w:hint="eastAsia" w:ascii="宋体" w:eastAsia="宋体" w:cs="宋体"/>
                <w:color w:val="000000"/>
                <w:kern w:val="0"/>
                <w:sz w:val="24"/>
                <w:szCs w:val="24"/>
              </w:rPr>
              <w:t>台</w:t>
            </w:r>
          </w:p>
        </w:tc>
        <w:tc>
          <w:tcPr>
            <w:tcW w:w="2316" w:type="dxa"/>
            <w:tcBorders>
              <w:top w:val="single" w:color="auto" w:sz="6" w:space="0"/>
              <w:left w:val="single" w:color="auto" w:sz="6" w:space="0"/>
              <w:bottom w:val="nil"/>
              <w:right w:val="single" w:color="auto" w:sz="6" w:space="0"/>
            </w:tcBorders>
          </w:tcPr>
          <w:p w14:paraId="561E7088">
            <w:pPr>
              <w:autoSpaceDE w:val="0"/>
              <w:autoSpaceDN w:val="0"/>
              <w:adjustRightInd w:val="0"/>
              <w:jc w:val="center"/>
              <w:rPr>
                <w:rFonts w:hint="eastAsia" w:ascii="宋体" w:eastAsia="宋体" w:cs="宋体"/>
                <w:color w:val="000000"/>
                <w:kern w:val="0"/>
                <w:sz w:val="24"/>
                <w:szCs w:val="24"/>
              </w:rPr>
            </w:pPr>
            <w:r>
              <w:rPr>
                <w:rFonts w:ascii="宋体" w:eastAsia="宋体" w:cs="宋体"/>
                <w:color w:val="000000"/>
                <w:kern w:val="0"/>
                <w:sz w:val="24"/>
                <w:szCs w:val="24"/>
              </w:rPr>
              <w:t>1</w:t>
            </w:r>
          </w:p>
        </w:tc>
      </w:tr>
      <w:tr w14:paraId="6CF2D40D">
        <w:tblPrEx>
          <w:tblCellMar>
            <w:top w:w="0" w:type="dxa"/>
            <w:left w:w="30" w:type="dxa"/>
            <w:bottom w:w="0" w:type="dxa"/>
            <w:right w:w="30" w:type="dxa"/>
          </w:tblCellMar>
        </w:tblPrEx>
        <w:trPr>
          <w:trHeight w:val="295" w:hRule="atLeast"/>
        </w:trPr>
        <w:tc>
          <w:tcPr>
            <w:tcW w:w="1166" w:type="dxa"/>
            <w:tcBorders>
              <w:top w:val="single" w:color="auto" w:sz="6" w:space="0"/>
              <w:left w:val="single" w:color="auto" w:sz="6" w:space="0"/>
              <w:bottom w:val="single" w:color="auto" w:sz="6" w:space="0"/>
              <w:right w:val="single" w:color="auto" w:sz="6" w:space="0"/>
            </w:tcBorders>
          </w:tcPr>
          <w:p w14:paraId="6C89740A">
            <w:pPr>
              <w:autoSpaceDE w:val="0"/>
              <w:autoSpaceDN w:val="0"/>
              <w:adjustRightInd w:val="0"/>
              <w:jc w:val="center"/>
              <w:rPr>
                <w:rFonts w:hint="eastAsia" w:ascii="宋体" w:eastAsia="宋体" w:cs="宋体"/>
                <w:color w:val="000000"/>
                <w:kern w:val="0"/>
                <w:sz w:val="24"/>
                <w:szCs w:val="24"/>
              </w:rPr>
            </w:pPr>
            <w:r>
              <w:rPr>
                <w:rFonts w:ascii="宋体" w:eastAsia="宋体" w:cs="宋体"/>
                <w:color w:val="000000"/>
                <w:kern w:val="0"/>
                <w:sz w:val="24"/>
                <w:szCs w:val="24"/>
              </w:rPr>
              <w:t>2</w:t>
            </w:r>
          </w:p>
        </w:tc>
        <w:tc>
          <w:tcPr>
            <w:tcW w:w="3047" w:type="dxa"/>
            <w:tcBorders>
              <w:top w:val="single" w:color="auto" w:sz="6" w:space="0"/>
              <w:left w:val="single" w:color="auto" w:sz="6" w:space="0"/>
              <w:bottom w:val="single" w:color="auto" w:sz="6" w:space="0"/>
              <w:right w:val="single" w:color="auto" w:sz="6" w:space="0"/>
            </w:tcBorders>
          </w:tcPr>
          <w:p w14:paraId="7035A016">
            <w:pPr>
              <w:autoSpaceDE w:val="0"/>
              <w:autoSpaceDN w:val="0"/>
              <w:adjustRightInd w:val="0"/>
              <w:jc w:val="center"/>
              <w:rPr>
                <w:rFonts w:hint="eastAsia" w:ascii="宋体" w:eastAsia="宋体" w:cs="宋体"/>
                <w:color w:val="000000"/>
                <w:kern w:val="0"/>
                <w:sz w:val="24"/>
                <w:szCs w:val="24"/>
              </w:rPr>
            </w:pPr>
            <w:r>
              <w:rPr>
                <w:rFonts w:hint="eastAsia" w:ascii="宋体" w:eastAsia="宋体" w:cs="宋体"/>
                <w:color w:val="000000"/>
                <w:kern w:val="0"/>
                <w:sz w:val="24"/>
                <w:szCs w:val="24"/>
              </w:rPr>
              <w:t>取材台支架</w:t>
            </w:r>
          </w:p>
        </w:tc>
        <w:tc>
          <w:tcPr>
            <w:tcW w:w="1704" w:type="dxa"/>
            <w:tcBorders>
              <w:top w:val="single" w:color="auto" w:sz="6" w:space="0"/>
              <w:left w:val="single" w:color="auto" w:sz="6" w:space="0"/>
              <w:bottom w:val="single" w:color="auto" w:sz="6" w:space="0"/>
              <w:right w:val="single" w:color="auto" w:sz="6" w:space="0"/>
            </w:tcBorders>
          </w:tcPr>
          <w:p w14:paraId="544B60F4">
            <w:pPr>
              <w:autoSpaceDE w:val="0"/>
              <w:autoSpaceDN w:val="0"/>
              <w:adjustRightInd w:val="0"/>
              <w:jc w:val="center"/>
              <w:rPr>
                <w:rFonts w:hint="eastAsia" w:ascii="宋体" w:eastAsia="宋体" w:cs="宋体"/>
                <w:color w:val="000000"/>
                <w:kern w:val="0"/>
                <w:sz w:val="24"/>
                <w:szCs w:val="24"/>
              </w:rPr>
            </w:pPr>
            <w:r>
              <w:rPr>
                <w:rFonts w:hint="eastAsia" w:ascii="宋体" w:eastAsia="宋体" w:cs="宋体"/>
                <w:color w:val="000000"/>
                <w:kern w:val="0"/>
                <w:sz w:val="24"/>
                <w:szCs w:val="24"/>
              </w:rPr>
              <w:t>套</w:t>
            </w:r>
          </w:p>
        </w:tc>
        <w:tc>
          <w:tcPr>
            <w:tcW w:w="2316" w:type="dxa"/>
            <w:tcBorders>
              <w:top w:val="single" w:color="auto" w:sz="6" w:space="0"/>
              <w:left w:val="single" w:color="auto" w:sz="6" w:space="0"/>
              <w:bottom w:val="single" w:color="auto" w:sz="6" w:space="0"/>
              <w:right w:val="single" w:color="auto" w:sz="6" w:space="0"/>
            </w:tcBorders>
          </w:tcPr>
          <w:p w14:paraId="6AD35F4F">
            <w:pPr>
              <w:autoSpaceDE w:val="0"/>
              <w:autoSpaceDN w:val="0"/>
              <w:adjustRightInd w:val="0"/>
              <w:jc w:val="center"/>
              <w:rPr>
                <w:rFonts w:hint="eastAsia" w:ascii="宋体" w:eastAsia="宋体" w:cs="宋体"/>
                <w:color w:val="000000"/>
                <w:kern w:val="0"/>
                <w:sz w:val="24"/>
                <w:szCs w:val="24"/>
              </w:rPr>
            </w:pPr>
            <w:r>
              <w:rPr>
                <w:rFonts w:ascii="宋体" w:eastAsia="宋体" w:cs="宋体"/>
                <w:color w:val="000000"/>
                <w:kern w:val="0"/>
                <w:sz w:val="24"/>
                <w:szCs w:val="24"/>
              </w:rPr>
              <w:t>1</w:t>
            </w:r>
          </w:p>
        </w:tc>
      </w:tr>
      <w:tr w14:paraId="2FAA9E51">
        <w:tblPrEx>
          <w:tblCellMar>
            <w:top w:w="0" w:type="dxa"/>
            <w:left w:w="30" w:type="dxa"/>
            <w:bottom w:w="0" w:type="dxa"/>
            <w:right w:w="30" w:type="dxa"/>
          </w:tblCellMar>
        </w:tblPrEx>
        <w:trPr>
          <w:trHeight w:val="456" w:hRule="atLeast"/>
        </w:trPr>
        <w:tc>
          <w:tcPr>
            <w:tcW w:w="1166" w:type="dxa"/>
            <w:tcBorders>
              <w:top w:val="single" w:color="auto" w:sz="6" w:space="0"/>
              <w:left w:val="single" w:color="auto" w:sz="6" w:space="0"/>
              <w:bottom w:val="single" w:color="auto" w:sz="6" w:space="0"/>
              <w:right w:val="single" w:color="auto" w:sz="6" w:space="0"/>
            </w:tcBorders>
          </w:tcPr>
          <w:p w14:paraId="3ABDE05F">
            <w:pPr>
              <w:autoSpaceDE w:val="0"/>
              <w:autoSpaceDN w:val="0"/>
              <w:adjustRightInd w:val="0"/>
              <w:jc w:val="center"/>
              <w:rPr>
                <w:rFonts w:hint="eastAsia" w:ascii="宋体" w:eastAsia="宋体" w:cs="宋体"/>
                <w:color w:val="000000"/>
                <w:kern w:val="0"/>
                <w:sz w:val="24"/>
                <w:szCs w:val="24"/>
              </w:rPr>
            </w:pPr>
            <w:r>
              <w:rPr>
                <w:rFonts w:ascii="宋体" w:eastAsia="宋体" w:cs="宋体"/>
                <w:color w:val="000000"/>
                <w:kern w:val="0"/>
                <w:sz w:val="24"/>
                <w:szCs w:val="24"/>
              </w:rPr>
              <w:t>3</w:t>
            </w:r>
          </w:p>
        </w:tc>
        <w:tc>
          <w:tcPr>
            <w:tcW w:w="3047" w:type="dxa"/>
            <w:tcBorders>
              <w:top w:val="single" w:color="auto" w:sz="6" w:space="0"/>
              <w:left w:val="single" w:color="auto" w:sz="6" w:space="0"/>
              <w:bottom w:val="nil"/>
              <w:right w:val="single" w:color="auto" w:sz="6" w:space="0"/>
            </w:tcBorders>
          </w:tcPr>
          <w:p w14:paraId="21557AD9">
            <w:pPr>
              <w:autoSpaceDE w:val="0"/>
              <w:autoSpaceDN w:val="0"/>
              <w:adjustRightInd w:val="0"/>
              <w:jc w:val="center"/>
              <w:rPr>
                <w:rFonts w:hint="eastAsia" w:ascii="宋体" w:eastAsia="宋体" w:cs="宋体"/>
                <w:color w:val="000000"/>
                <w:kern w:val="0"/>
                <w:sz w:val="24"/>
                <w:szCs w:val="24"/>
              </w:rPr>
            </w:pPr>
            <w:r>
              <w:rPr>
                <w:rFonts w:hint="eastAsia" w:ascii="宋体" w:eastAsia="宋体" w:cs="宋体"/>
                <w:color w:val="000000"/>
                <w:kern w:val="0"/>
                <w:sz w:val="24"/>
                <w:szCs w:val="24"/>
              </w:rPr>
              <w:t>标本成像拍摄软件</w:t>
            </w:r>
          </w:p>
        </w:tc>
        <w:tc>
          <w:tcPr>
            <w:tcW w:w="1704" w:type="dxa"/>
            <w:tcBorders>
              <w:top w:val="single" w:color="auto" w:sz="6" w:space="0"/>
              <w:left w:val="single" w:color="auto" w:sz="6" w:space="0"/>
              <w:bottom w:val="nil"/>
              <w:right w:val="single" w:color="auto" w:sz="6" w:space="0"/>
            </w:tcBorders>
          </w:tcPr>
          <w:p w14:paraId="6756A49B">
            <w:pPr>
              <w:autoSpaceDE w:val="0"/>
              <w:autoSpaceDN w:val="0"/>
              <w:adjustRightInd w:val="0"/>
              <w:jc w:val="center"/>
              <w:rPr>
                <w:rFonts w:hint="eastAsia" w:ascii="宋体" w:eastAsia="宋体" w:cs="宋体"/>
                <w:color w:val="000000"/>
                <w:kern w:val="0"/>
                <w:sz w:val="24"/>
                <w:szCs w:val="24"/>
              </w:rPr>
            </w:pPr>
            <w:r>
              <w:rPr>
                <w:rFonts w:hint="eastAsia" w:ascii="宋体" w:eastAsia="宋体" w:cs="宋体"/>
                <w:color w:val="000000"/>
                <w:kern w:val="0"/>
                <w:sz w:val="24"/>
                <w:szCs w:val="24"/>
              </w:rPr>
              <w:t>套</w:t>
            </w:r>
          </w:p>
        </w:tc>
        <w:tc>
          <w:tcPr>
            <w:tcW w:w="2316" w:type="dxa"/>
            <w:tcBorders>
              <w:top w:val="single" w:color="auto" w:sz="6" w:space="0"/>
              <w:left w:val="single" w:color="auto" w:sz="6" w:space="0"/>
              <w:bottom w:val="nil"/>
              <w:right w:val="single" w:color="auto" w:sz="6" w:space="0"/>
            </w:tcBorders>
          </w:tcPr>
          <w:p w14:paraId="01F5BCFB">
            <w:pPr>
              <w:autoSpaceDE w:val="0"/>
              <w:autoSpaceDN w:val="0"/>
              <w:adjustRightInd w:val="0"/>
              <w:jc w:val="center"/>
              <w:rPr>
                <w:rFonts w:hint="eastAsia" w:ascii="宋体" w:eastAsia="宋体" w:cs="宋体"/>
                <w:color w:val="000000"/>
                <w:kern w:val="0"/>
                <w:sz w:val="24"/>
                <w:szCs w:val="24"/>
              </w:rPr>
            </w:pPr>
            <w:r>
              <w:rPr>
                <w:rFonts w:ascii="宋体" w:eastAsia="宋体" w:cs="宋体"/>
                <w:color w:val="000000"/>
                <w:kern w:val="0"/>
                <w:sz w:val="24"/>
                <w:szCs w:val="24"/>
              </w:rPr>
              <w:t>1</w:t>
            </w:r>
          </w:p>
        </w:tc>
      </w:tr>
      <w:tr w14:paraId="3469C64A">
        <w:tblPrEx>
          <w:tblCellMar>
            <w:top w:w="0" w:type="dxa"/>
            <w:left w:w="30" w:type="dxa"/>
            <w:bottom w:w="0" w:type="dxa"/>
            <w:right w:w="30" w:type="dxa"/>
          </w:tblCellMar>
        </w:tblPrEx>
        <w:trPr>
          <w:trHeight w:val="295" w:hRule="atLeast"/>
        </w:trPr>
        <w:tc>
          <w:tcPr>
            <w:tcW w:w="1166" w:type="dxa"/>
            <w:tcBorders>
              <w:top w:val="single" w:color="auto" w:sz="6" w:space="0"/>
              <w:left w:val="single" w:color="auto" w:sz="6" w:space="0"/>
              <w:bottom w:val="single" w:color="auto" w:sz="6" w:space="0"/>
              <w:right w:val="single" w:color="auto" w:sz="6" w:space="0"/>
            </w:tcBorders>
          </w:tcPr>
          <w:p w14:paraId="3F8863B7">
            <w:pPr>
              <w:autoSpaceDE w:val="0"/>
              <w:autoSpaceDN w:val="0"/>
              <w:adjustRightInd w:val="0"/>
              <w:jc w:val="center"/>
              <w:rPr>
                <w:rFonts w:hint="eastAsia" w:ascii="宋体" w:eastAsia="宋体" w:cs="宋体"/>
                <w:color w:val="000000"/>
                <w:kern w:val="0"/>
                <w:sz w:val="24"/>
                <w:szCs w:val="24"/>
              </w:rPr>
            </w:pPr>
            <w:r>
              <w:rPr>
                <w:rFonts w:ascii="宋体" w:eastAsia="宋体" w:cs="宋体"/>
                <w:color w:val="000000"/>
                <w:kern w:val="0"/>
                <w:sz w:val="24"/>
                <w:szCs w:val="24"/>
              </w:rPr>
              <w:t>4</w:t>
            </w:r>
          </w:p>
        </w:tc>
        <w:tc>
          <w:tcPr>
            <w:tcW w:w="3047" w:type="dxa"/>
            <w:tcBorders>
              <w:top w:val="single" w:color="auto" w:sz="6" w:space="0"/>
              <w:left w:val="single" w:color="auto" w:sz="6" w:space="0"/>
              <w:bottom w:val="single" w:color="auto" w:sz="6" w:space="0"/>
              <w:right w:val="single" w:color="auto" w:sz="6" w:space="0"/>
            </w:tcBorders>
          </w:tcPr>
          <w:p w14:paraId="6E663899">
            <w:pPr>
              <w:autoSpaceDE w:val="0"/>
              <w:autoSpaceDN w:val="0"/>
              <w:adjustRightInd w:val="0"/>
              <w:jc w:val="center"/>
              <w:rPr>
                <w:rFonts w:hint="eastAsia" w:ascii="宋体" w:eastAsia="宋体" w:cs="宋体"/>
                <w:color w:val="000000"/>
                <w:kern w:val="0"/>
                <w:sz w:val="24"/>
                <w:szCs w:val="24"/>
              </w:rPr>
            </w:pPr>
            <w:r>
              <w:rPr>
                <w:rFonts w:ascii="宋体" w:eastAsia="宋体" w:cs="宋体"/>
                <w:color w:val="000000"/>
                <w:kern w:val="0"/>
                <w:sz w:val="24"/>
                <w:szCs w:val="24"/>
              </w:rPr>
              <w:t>5</w:t>
            </w:r>
            <w:r>
              <w:rPr>
                <w:rFonts w:hint="eastAsia" w:ascii="宋体" w:eastAsia="宋体" w:cs="宋体"/>
                <w:color w:val="000000"/>
                <w:kern w:val="0"/>
                <w:sz w:val="24"/>
                <w:szCs w:val="24"/>
              </w:rPr>
              <w:t>米</w:t>
            </w:r>
            <w:r>
              <w:rPr>
                <w:rFonts w:ascii="宋体" w:eastAsia="宋体" w:cs="宋体"/>
                <w:color w:val="000000"/>
                <w:kern w:val="0"/>
                <w:sz w:val="24"/>
                <w:szCs w:val="24"/>
              </w:rPr>
              <w:t>USB</w:t>
            </w:r>
            <w:r>
              <w:rPr>
                <w:rFonts w:hint="eastAsia" w:ascii="宋体" w:eastAsia="宋体" w:cs="宋体"/>
                <w:color w:val="000000"/>
                <w:kern w:val="0"/>
                <w:sz w:val="24"/>
                <w:szCs w:val="24"/>
              </w:rPr>
              <w:t>数据线</w:t>
            </w:r>
          </w:p>
        </w:tc>
        <w:tc>
          <w:tcPr>
            <w:tcW w:w="1704" w:type="dxa"/>
            <w:tcBorders>
              <w:top w:val="single" w:color="auto" w:sz="6" w:space="0"/>
              <w:left w:val="single" w:color="auto" w:sz="6" w:space="0"/>
              <w:bottom w:val="single" w:color="auto" w:sz="6" w:space="0"/>
              <w:right w:val="single" w:color="auto" w:sz="6" w:space="0"/>
            </w:tcBorders>
          </w:tcPr>
          <w:p w14:paraId="62962C9B">
            <w:pPr>
              <w:autoSpaceDE w:val="0"/>
              <w:autoSpaceDN w:val="0"/>
              <w:adjustRightInd w:val="0"/>
              <w:jc w:val="center"/>
              <w:rPr>
                <w:rFonts w:hint="eastAsia" w:ascii="宋体" w:eastAsia="宋体" w:cs="宋体"/>
                <w:color w:val="000000"/>
                <w:kern w:val="0"/>
                <w:sz w:val="24"/>
                <w:szCs w:val="24"/>
              </w:rPr>
            </w:pPr>
            <w:r>
              <w:rPr>
                <w:rFonts w:hint="eastAsia" w:ascii="宋体" w:eastAsia="宋体" w:cs="宋体"/>
                <w:color w:val="000000"/>
                <w:kern w:val="0"/>
                <w:sz w:val="24"/>
                <w:szCs w:val="24"/>
              </w:rPr>
              <w:t>套</w:t>
            </w:r>
          </w:p>
        </w:tc>
        <w:tc>
          <w:tcPr>
            <w:tcW w:w="2316" w:type="dxa"/>
            <w:tcBorders>
              <w:top w:val="single" w:color="auto" w:sz="6" w:space="0"/>
              <w:left w:val="single" w:color="auto" w:sz="6" w:space="0"/>
              <w:bottom w:val="single" w:color="auto" w:sz="6" w:space="0"/>
              <w:right w:val="single" w:color="auto" w:sz="6" w:space="0"/>
            </w:tcBorders>
          </w:tcPr>
          <w:p w14:paraId="363A2D39">
            <w:pPr>
              <w:autoSpaceDE w:val="0"/>
              <w:autoSpaceDN w:val="0"/>
              <w:adjustRightInd w:val="0"/>
              <w:jc w:val="center"/>
              <w:rPr>
                <w:rFonts w:hint="eastAsia" w:ascii="宋体" w:eastAsia="宋体" w:cs="宋体"/>
                <w:color w:val="000000"/>
                <w:kern w:val="0"/>
                <w:sz w:val="24"/>
                <w:szCs w:val="24"/>
              </w:rPr>
            </w:pPr>
            <w:r>
              <w:rPr>
                <w:rFonts w:ascii="宋体" w:eastAsia="宋体" w:cs="宋体"/>
                <w:color w:val="000000"/>
                <w:kern w:val="0"/>
                <w:sz w:val="24"/>
                <w:szCs w:val="24"/>
              </w:rPr>
              <w:t>1</w:t>
            </w:r>
          </w:p>
        </w:tc>
      </w:tr>
      <w:tr w14:paraId="60E0D28C">
        <w:tblPrEx>
          <w:tblCellMar>
            <w:top w:w="0" w:type="dxa"/>
            <w:left w:w="30" w:type="dxa"/>
            <w:bottom w:w="0" w:type="dxa"/>
            <w:right w:w="30" w:type="dxa"/>
          </w:tblCellMar>
        </w:tblPrEx>
        <w:trPr>
          <w:trHeight w:val="295" w:hRule="atLeast"/>
        </w:trPr>
        <w:tc>
          <w:tcPr>
            <w:tcW w:w="1166" w:type="dxa"/>
            <w:tcBorders>
              <w:top w:val="single" w:color="auto" w:sz="6" w:space="0"/>
              <w:left w:val="single" w:color="auto" w:sz="6" w:space="0"/>
              <w:bottom w:val="single" w:color="auto" w:sz="6" w:space="0"/>
              <w:right w:val="single" w:color="auto" w:sz="6" w:space="0"/>
            </w:tcBorders>
          </w:tcPr>
          <w:p w14:paraId="58E8CB17">
            <w:pPr>
              <w:autoSpaceDE w:val="0"/>
              <w:autoSpaceDN w:val="0"/>
              <w:adjustRightInd w:val="0"/>
              <w:jc w:val="center"/>
              <w:rPr>
                <w:rFonts w:hint="eastAsia" w:ascii="宋体" w:eastAsia="宋体" w:cs="宋体"/>
                <w:color w:val="000000"/>
                <w:kern w:val="0"/>
                <w:sz w:val="24"/>
                <w:szCs w:val="24"/>
              </w:rPr>
            </w:pPr>
            <w:r>
              <w:rPr>
                <w:rFonts w:ascii="宋体" w:eastAsia="宋体" w:cs="宋体"/>
                <w:color w:val="000000"/>
                <w:kern w:val="0"/>
                <w:sz w:val="24"/>
                <w:szCs w:val="24"/>
              </w:rPr>
              <w:t>5</w:t>
            </w:r>
          </w:p>
        </w:tc>
        <w:tc>
          <w:tcPr>
            <w:tcW w:w="3047" w:type="dxa"/>
            <w:tcBorders>
              <w:top w:val="single" w:color="auto" w:sz="6" w:space="0"/>
              <w:left w:val="single" w:color="auto" w:sz="6" w:space="0"/>
              <w:bottom w:val="single" w:color="auto" w:sz="6" w:space="0"/>
              <w:right w:val="single" w:color="auto" w:sz="6" w:space="0"/>
            </w:tcBorders>
          </w:tcPr>
          <w:p w14:paraId="75C412C2">
            <w:pPr>
              <w:autoSpaceDE w:val="0"/>
              <w:autoSpaceDN w:val="0"/>
              <w:adjustRightInd w:val="0"/>
              <w:jc w:val="center"/>
              <w:rPr>
                <w:rFonts w:hint="eastAsia" w:ascii="宋体" w:eastAsia="宋体" w:cs="宋体"/>
                <w:color w:val="000000"/>
                <w:kern w:val="0"/>
                <w:sz w:val="24"/>
                <w:szCs w:val="24"/>
              </w:rPr>
            </w:pPr>
            <w:r>
              <w:rPr>
                <w:rFonts w:hint="eastAsia" w:ascii="宋体" w:eastAsia="宋体" w:cs="宋体"/>
                <w:color w:val="000000"/>
                <w:kern w:val="0"/>
                <w:sz w:val="24"/>
                <w:szCs w:val="24"/>
              </w:rPr>
              <w:t>5米电源线</w:t>
            </w:r>
          </w:p>
        </w:tc>
        <w:tc>
          <w:tcPr>
            <w:tcW w:w="1704" w:type="dxa"/>
            <w:tcBorders>
              <w:top w:val="single" w:color="auto" w:sz="6" w:space="0"/>
              <w:left w:val="single" w:color="auto" w:sz="6" w:space="0"/>
              <w:bottom w:val="single" w:color="auto" w:sz="6" w:space="0"/>
              <w:right w:val="single" w:color="auto" w:sz="6" w:space="0"/>
            </w:tcBorders>
          </w:tcPr>
          <w:p w14:paraId="7E10A1C5">
            <w:pPr>
              <w:autoSpaceDE w:val="0"/>
              <w:autoSpaceDN w:val="0"/>
              <w:adjustRightInd w:val="0"/>
              <w:jc w:val="center"/>
              <w:rPr>
                <w:rFonts w:hint="eastAsia" w:ascii="宋体" w:eastAsia="宋体" w:cs="宋体"/>
                <w:color w:val="000000"/>
                <w:kern w:val="0"/>
                <w:sz w:val="24"/>
                <w:szCs w:val="24"/>
              </w:rPr>
            </w:pPr>
            <w:r>
              <w:rPr>
                <w:rFonts w:hint="eastAsia" w:ascii="宋体" w:eastAsia="宋体" w:cs="宋体"/>
                <w:color w:val="000000"/>
                <w:kern w:val="0"/>
                <w:sz w:val="24"/>
                <w:szCs w:val="24"/>
              </w:rPr>
              <w:t>根</w:t>
            </w:r>
          </w:p>
        </w:tc>
        <w:tc>
          <w:tcPr>
            <w:tcW w:w="2316" w:type="dxa"/>
            <w:tcBorders>
              <w:top w:val="single" w:color="auto" w:sz="6" w:space="0"/>
              <w:left w:val="single" w:color="auto" w:sz="6" w:space="0"/>
              <w:bottom w:val="single" w:color="auto" w:sz="6" w:space="0"/>
              <w:right w:val="single" w:color="auto" w:sz="6" w:space="0"/>
            </w:tcBorders>
          </w:tcPr>
          <w:p w14:paraId="5F1B0829">
            <w:pPr>
              <w:autoSpaceDE w:val="0"/>
              <w:autoSpaceDN w:val="0"/>
              <w:adjustRightInd w:val="0"/>
              <w:jc w:val="center"/>
              <w:rPr>
                <w:rFonts w:hint="eastAsia" w:ascii="宋体" w:eastAsia="宋体" w:cs="宋体"/>
                <w:color w:val="000000"/>
                <w:kern w:val="0"/>
                <w:sz w:val="24"/>
                <w:szCs w:val="24"/>
              </w:rPr>
            </w:pPr>
            <w:r>
              <w:rPr>
                <w:rFonts w:ascii="宋体" w:eastAsia="宋体" w:cs="宋体"/>
                <w:color w:val="000000"/>
                <w:kern w:val="0"/>
                <w:sz w:val="24"/>
                <w:szCs w:val="24"/>
              </w:rPr>
              <w:t>1</w:t>
            </w:r>
          </w:p>
        </w:tc>
      </w:tr>
      <w:tr w14:paraId="7F0B08AF">
        <w:tblPrEx>
          <w:tblCellMar>
            <w:top w:w="0" w:type="dxa"/>
            <w:left w:w="30" w:type="dxa"/>
            <w:bottom w:w="0" w:type="dxa"/>
            <w:right w:w="30" w:type="dxa"/>
          </w:tblCellMar>
        </w:tblPrEx>
        <w:trPr>
          <w:trHeight w:val="295" w:hRule="atLeast"/>
        </w:trPr>
        <w:tc>
          <w:tcPr>
            <w:tcW w:w="1166" w:type="dxa"/>
            <w:tcBorders>
              <w:top w:val="single" w:color="auto" w:sz="6" w:space="0"/>
              <w:left w:val="single" w:color="auto" w:sz="6" w:space="0"/>
              <w:bottom w:val="single" w:color="auto" w:sz="6" w:space="0"/>
              <w:right w:val="single" w:color="auto" w:sz="6" w:space="0"/>
            </w:tcBorders>
          </w:tcPr>
          <w:p w14:paraId="2BFA29F0">
            <w:pPr>
              <w:autoSpaceDE w:val="0"/>
              <w:autoSpaceDN w:val="0"/>
              <w:adjustRightInd w:val="0"/>
              <w:jc w:val="center"/>
              <w:rPr>
                <w:rFonts w:hint="eastAsia" w:ascii="宋体" w:eastAsia="宋体" w:cs="宋体"/>
                <w:color w:val="000000"/>
                <w:kern w:val="0"/>
                <w:sz w:val="24"/>
                <w:szCs w:val="24"/>
              </w:rPr>
            </w:pPr>
            <w:r>
              <w:rPr>
                <w:rFonts w:ascii="宋体" w:eastAsia="宋体" w:cs="宋体"/>
                <w:color w:val="000000"/>
                <w:kern w:val="0"/>
                <w:sz w:val="24"/>
                <w:szCs w:val="24"/>
              </w:rPr>
              <w:t>6</w:t>
            </w:r>
          </w:p>
        </w:tc>
        <w:tc>
          <w:tcPr>
            <w:tcW w:w="3047" w:type="dxa"/>
            <w:tcBorders>
              <w:top w:val="single" w:color="auto" w:sz="6" w:space="0"/>
              <w:left w:val="single" w:color="auto" w:sz="6" w:space="0"/>
              <w:bottom w:val="single" w:color="auto" w:sz="6" w:space="0"/>
              <w:right w:val="single" w:color="auto" w:sz="6" w:space="0"/>
            </w:tcBorders>
          </w:tcPr>
          <w:p w14:paraId="3727B74D">
            <w:pPr>
              <w:autoSpaceDE w:val="0"/>
              <w:autoSpaceDN w:val="0"/>
              <w:adjustRightInd w:val="0"/>
              <w:jc w:val="center"/>
              <w:rPr>
                <w:rFonts w:hint="eastAsia" w:ascii="宋体" w:eastAsia="宋体" w:cs="宋体"/>
                <w:color w:val="000000"/>
                <w:kern w:val="0"/>
                <w:sz w:val="24"/>
                <w:szCs w:val="24"/>
              </w:rPr>
            </w:pPr>
            <w:r>
              <w:rPr>
                <w:rFonts w:hint="eastAsia" w:ascii="宋体" w:eastAsia="宋体" w:cs="宋体"/>
                <w:color w:val="000000"/>
                <w:kern w:val="0"/>
                <w:sz w:val="24"/>
                <w:szCs w:val="24"/>
              </w:rPr>
              <w:t>三联医用脚踏</w:t>
            </w:r>
          </w:p>
        </w:tc>
        <w:tc>
          <w:tcPr>
            <w:tcW w:w="1704" w:type="dxa"/>
            <w:tcBorders>
              <w:top w:val="single" w:color="auto" w:sz="6" w:space="0"/>
              <w:left w:val="single" w:color="auto" w:sz="6" w:space="0"/>
              <w:bottom w:val="single" w:color="auto" w:sz="6" w:space="0"/>
              <w:right w:val="single" w:color="auto" w:sz="6" w:space="0"/>
            </w:tcBorders>
          </w:tcPr>
          <w:p w14:paraId="09AFDA05">
            <w:pPr>
              <w:autoSpaceDE w:val="0"/>
              <w:autoSpaceDN w:val="0"/>
              <w:adjustRightInd w:val="0"/>
              <w:jc w:val="center"/>
              <w:rPr>
                <w:rFonts w:hint="eastAsia" w:ascii="宋体" w:eastAsia="宋体" w:cs="宋体"/>
                <w:color w:val="000000"/>
                <w:kern w:val="0"/>
                <w:sz w:val="24"/>
                <w:szCs w:val="24"/>
              </w:rPr>
            </w:pPr>
            <w:r>
              <w:rPr>
                <w:rFonts w:hint="eastAsia" w:ascii="宋体" w:eastAsia="宋体" w:cs="宋体"/>
                <w:color w:val="000000"/>
                <w:kern w:val="0"/>
                <w:sz w:val="24"/>
                <w:szCs w:val="24"/>
              </w:rPr>
              <w:t>个</w:t>
            </w:r>
          </w:p>
        </w:tc>
        <w:tc>
          <w:tcPr>
            <w:tcW w:w="2316" w:type="dxa"/>
            <w:tcBorders>
              <w:top w:val="single" w:color="auto" w:sz="6" w:space="0"/>
              <w:left w:val="single" w:color="auto" w:sz="6" w:space="0"/>
              <w:bottom w:val="single" w:color="auto" w:sz="6" w:space="0"/>
              <w:right w:val="single" w:color="auto" w:sz="6" w:space="0"/>
            </w:tcBorders>
          </w:tcPr>
          <w:p w14:paraId="3A4BAB83">
            <w:pPr>
              <w:autoSpaceDE w:val="0"/>
              <w:autoSpaceDN w:val="0"/>
              <w:adjustRightInd w:val="0"/>
              <w:jc w:val="center"/>
              <w:rPr>
                <w:rFonts w:hint="eastAsia" w:ascii="宋体" w:eastAsia="宋体" w:cs="宋体"/>
                <w:color w:val="000000"/>
                <w:kern w:val="0"/>
                <w:sz w:val="24"/>
                <w:szCs w:val="24"/>
              </w:rPr>
            </w:pPr>
            <w:r>
              <w:rPr>
                <w:rFonts w:ascii="宋体" w:eastAsia="宋体" w:cs="宋体"/>
                <w:color w:val="000000"/>
                <w:kern w:val="0"/>
                <w:sz w:val="24"/>
                <w:szCs w:val="24"/>
              </w:rPr>
              <w:t>1</w:t>
            </w:r>
          </w:p>
        </w:tc>
      </w:tr>
      <w:tr w14:paraId="63E7592E">
        <w:tblPrEx>
          <w:tblCellMar>
            <w:top w:w="0" w:type="dxa"/>
            <w:left w:w="30" w:type="dxa"/>
            <w:bottom w:w="0" w:type="dxa"/>
            <w:right w:w="30" w:type="dxa"/>
          </w:tblCellMar>
        </w:tblPrEx>
        <w:trPr>
          <w:trHeight w:val="295" w:hRule="atLeast"/>
        </w:trPr>
        <w:tc>
          <w:tcPr>
            <w:tcW w:w="1166" w:type="dxa"/>
            <w:tcBorders>
              <w:top w:val="single" w:color="auto" w:sz="6" w:space="0"/>
              <w:left w:val="single" w:color="auto" w:sz="6" w:space="0"/>
              <w:bottom w:val="single" w:color="auto" w:sz="6" w:space="0"/>
              <w:right w:val="single" w:color="auto" w:sz="6" w:space="0"/>
            </w:tcBorders>
          </w:tcPr>
          <w:p w14:paraId="65590EE5">
            <w:pPr>
              <w:autoSpaceDE w:val="0"/>
              <w:autoSpaceDN w:val="0"/>
              <w:adjustRightInd w:val="0"/>
              <w:jc w:val="center"/>
              <w:rPr>
                <w:rFonts w:hint="eastAsia" w:ascii="宋体" w:eastAsia="宋体" w:cs="宋体"/>
                <w:color w:val="000000"/>
                <w:kern w:val="0"/>
                <w:sz w:val="24"/>
                <w:szCs w:val="24"/>
              </w:rPr>
            </w:pPr>
            <w:r>
              <w:rPr>
                <w:rFonts w:hint="eastAsia" w:ascii="宋体" w:eastAsia="宋体" w:cs="宋体"/>
                <w:color w:val="000000"/>
                <w:kern w:val="0"/>
                <w:sz w:val="24"/>
                <w:szCs w:val="24"/>
              </w:rPr>
              <w:t>7</w:t>
            </w:r>
          </w:p>
        </w:tc>
        <w:tc>
          <w:tcPr>
            <w:tcW w:w="3047" w:type="dxa"/>
            <w:tcBorders>
              <w:top w:val="single" w:color="auto" w:sz="6" w:space="0"/>
              <w:left w:val="single" w:color="auto" w:sz="6" w:space="0"/>
              <w:bottom w:val="single" w:color="auto" w:sz="6" w:space="0"/>
              <w:right w:val="single" w:color="auto" w:sz="6" w:space="0"/>
            </w:tcBorders>
          </w:tcPr>
          <w:p w14:paraId="249D41A2">
            <w:pPr>
              <w:autoSpaceDE w:val="0"/>
              <w:autoSpaceDN w:val="0"/>
              <w:adjustRightInd w:val="0"/>
              <w:jc w:val="center"/>
              <w:rPr>
                <w:rFonts w:hint="eastAsia" w:ascii="宋体" w:eastAsia="宋体" w:cs="宋体"/>
                <w:color w:val="000000"/>
                <w:kern w:val="0"/>
                <w:sz w:val="24"/>
                <w:szCs w:val="24"/>
              </w:rPr>
            </w:pPr>
            <w:r>
              <w:rPr>
                <w:rFonts w:hint="eastAsia" w:ascii="宋体" w:eastAsia="宋体" w:cs="宋体"/>
                <w:color w:val="000000"/>
                <w:kern w:val="0"/>
                <w:sz w:val="24"/>
                <w:szCs w:val="24"/>
              </w:rPr>
              <w:t>带刻度取材板</w:t>
            </w:r>
          </w:p>
        </w:tc>
        <w:tc>
          <w:tcPr>
            <w:tcW w:w="1704" w:type="dxa"/>
            <w:tcBorders>
              <w:top w:val="single" w:color="auto" w:sz="6" w:space="0"/>
              <w:left w:val="single" w:color="auto" w:sz="6" w:space="0"/>
              <w:bottom w:val="single" w:color="auto" w:sz="6" w:space="0"/>
              <w:right w:val="single" w:color="auto" w:sz="6" w:space="0"/>
            </w:tcBorders>
          </w:tcPr>
          <w:p w14:paraId="3FEBA08B">
            <w:pPr>
              <w:autoSpaceDE w:val="0"/>
              <w:autoSpaceDN w:val="0"/>
              <w:adjustRightInd w:val="0"/>
              <w:jc w:val="center"/>
              <w:rPr>
                <w:rFonts w:hint="eastAsia" w:ascii="宋体" w:eastAsia="宋体" w:cs="宋体"/>
                <w:color w:val="000000"/>
                <w:kern w:val="0"/>
                <w:sz w:val="24"/>
                <w:szCs w:val="24"/>
              </w:rPr>
            </w:pPr>
            <w:r>
              <w:rPr>
                <w:rFonts w:hint="eastAsia" w:ascii="宋体" w:eastAsia="宋体" w:cs="宋体"/>
                <w:color w:val="000000"/>
                <w:kern w:val="0"/>
                <w:sz w:val="24"/>
                <w:szCs w:val="24"/>
              </w:rPr>
              <w:t>个</w:t>
            </w:r>
          </w:p>
        </w:tc>
        <w:tc>
          <w:tcPr>
            <w:tcW w:w="2316" w:type="dxa"/>
            <w:tcBorders>
              <w:top w:val="single" w:color="auto" w:sz="6" w:space="0"/>
              <w:left w:val="single" w:color="auto" w:sz="6" w:space="0"/>
              <w:bottom w:val="single" w:color="auto" w:sz="6" w:space="0"/>
              <w:right w:val="single" w:color="auto" w:sz="6" w:space="0"/>
            </w:tcBorders>
          </w:tcPr>
          <w:p w14:paraId="4D7AD348">
            <w:pPr>
              <w:autoSpaceDE w:val="0"/>
              <w:autoSpaceDN w:val="0"/>
              <w:adjustRightInd w:val="0"/>
              <w:jc w:val="center"/>
              <w:rPr>
                <w:rFonts w:hint="eastAsia" w:ascii="宋体" w:eastAsia="宋体" w:cs="宋体"/>
                <w:color w:val="000000"/>
                <w:kern w:val="0"/>
                <w:sz w:val="24"/>
                <w:szCs w:val="24"/>
              </w:rPr>
            </w:pPr>
            <w:r>
              <w:rPr>
                <w:rFonts w:ascii="宋体" w:eastAsia="宋体" w:cs="宋体"/>
                <w:color w:val="000000"/>
                <w:kern w:val="0"/>
                <w:sz w:val="24"/>
                <w:szCs w:val="24"/>
              </w:rPr>
              <w:t>1</w:t>
            </w:r>
          </w:p>
        </w:tc>
      </w:tr>
      <w:tr w14:paraId="3ED85C77">
        <w:tblPrEx>
          <w:tblCellMar>
            <w:top w:w="0" w:type="dxa"/>
            <w:left w:w="30" w:type="dxa"/>
            <w:bottom w:w="0" w:type="dxa"/>
            <w:right w:w="30" w:type="dxa"/>
          </w:tblCellMar>
        </w:tblPrEx>
        <w:trPr>
          <w:trHeight w:val="295" w:hRule="atLeast"/>
        </w:trPr>
        <w:tc>
          <w:tcPr>
            <w:tcW w:w="1166" w:type="dxa"/>
            <w:tcBorders>
              <w:top w:val="single" w:color="auto" w:sz="6" w:space="0"/>
              <w:left w:val="single" w:color="auto" w:sz="6" w:space="0"/>
              <w:bottom w:val="single" w:color="auto" w:sz="6" w:space="0"/>
              <w:right w:val="single" w:color="auto" w:sz="6" w:space="0"/>
            </w:tcBorders>
          </w:tcPr>
          <w:p w14:paraId="5377B0C5">
            <w:pPr>
              <w:autoSpaceDE w:val="0"/>
              <w:autoSpaceDN w:val="0"/>
              <w:adjustRightInd w:val="0"/>
              <w:jc w:val="center"/>
              <w:rPr>
                <w:rFonts w:hint="eastAsia" w:ascii="宋体" w:eastAsia="宋体" w:cs="宋体"/>
                <w:color w:val="000000"/>
                <w:kern w:val="0"/>
                <w:sz w:val="24"/>
                <w:szCs w:val="24"/>
                <w:lang w:val="en-US" w:eastAsia="zh-CN"/>
              </w:rPr>
            </w:pPr>
            <w:r>
              <w:rPr>
                <w:rFonts w:hint="eastAsia" w:ascii="宋体" w:eastAsia="宋体" w:cs="宋体"/>
                <w:color w:val="000000"/>
                <w:kern w:val="0"/>
                <w:sz w:val="24"/>
                <w:szCs w:val="24"/>
                <w:lang w:val="en-US" w:eastAsia="zh-CN"/>
              </w:rPr>
              <w:t>8</w:t>
            </w:r>
          </w:p>
        </w:tc>
        <w:tc>
          <w:tcPr>
            <w:tcW w:w="3047" w:type="dxa"/>
            <w:tcBorders>
              <w:top w:val="single" w:color="auto" w:sz="6" w:space="0"/>
              <w:left w:val="single" w:color="auto" w:sz="6" w:space="0"/>
              <w:bottom w:val="single" w:color="auto" w:sz="6" w:space="0"/>
              <w:right w:val="single" w:color="auto" w:sz="6" w:space="0"/>
            </w:tcBorders>
          </w:tcPr>
          <w:p w14:paraId="3297C119">
            <w:pPr>
              <w:autoSpaceDE w:val="0"/>
              <w:autoSpaceDN w:val="0"/>
              <w:adjustRightInd w:val="0"/>
              <w:jc w:val="center"/>
              <w:rPr>
                <w:rFonts w:hint="eastAsia" w:ascii="宋体" w:eastAsia="宋体" w:cs="宋体"/>
                <w:color w:val="000000"/>
                <w:kern w:val="0"/>
                <w:sz w:val="24"/>
                <w:szCs w:val="24"/>
                <w:lang w:val="en-US" w:eastAsia="zh-CN"/>
              </w:rPr>
            </w:pPr>
            <w:r>
              <w:rPr>
                <w:rFonts w:hint="eastAsia" w:ascii="宋体" w:eastAsia="宋体" w:cs="宋体"/>
                <w:color w:val="000000"/>
                <w:kern w:val="0"/>
                <w:sz w:val="24"/>
                <w:szCs w:val="24"/>
                <w:lang w:val="en-US" w:eastAsia="zh-CN"/>
              </w:rPr>
              <w:t>电脑</w:t>
            </w:r>
          </w:p>
        </w:tc>
        <w:tc>
          <w:tcPr>
            <w:tcW w:w="1704" w:type="dxa"/>
            <w:tcBorders>
              <w:top w:val="single" w:color="auto" w:sz="6" w:space="0"/>
              <w:left w:val="single" w:color="auto" w:sz="6" w:space="0"/>
              <w:bottom w:val="single" w:color="auto" w:sz="6" w:space="0"/>
              <w:right w:val="single" w:color="auto" w:sz="6" w:space="0"/>
            </w:tcBorders>
          </w:tcPr>
          <w:p w14:paraId="2A6E2056">
            <w:pPr>
              <w:autoSpaceDE w:val="0"/>
              <w:autoSpaceDN w:val="0"/>
              <w:adjustRightInd w:val="0"/>
              <w:jc w:val="center"/>
              <w:rPr>
                <w:rFonts w:hint="eastAsia" w:ascii="宋体" w:eastAsia="宋体" w:cs="宋体"/>
                <w:color w:val="000000"/>
                <w:kern w:val="0"/>
                <w:sz w:val="24"/>
                <w:szCs w:val="24"/>
                <w:lang w:val="en-US" w:eastAsia="zh-CN"/>
              </w:rPr>
            </w:pPr>
            <w:r>
              <w:rPr>
                <w:rFonts w:hint="eastAsia" w:ascii="宋体" w:eastAsia="宋体" w:cs="宋体"/>
                <w:color w:val="000000"/>
                <w:kern w:val="0"/>
                <w:sz w:val="24"/>
                <w:szCs w:val="24"/>
                <w:lang w:val="en-US" w:eastAsia="zh-CN"/>
              </w:rPr>
              <w:t>套</w:t>
            </w:r>
          </w:p>
        </w:tc>
        <w:tc>
          <w:tcPr>
            <w:tcW w:w="2316" w:type="dxa"/>
            <w:tcBorders>
              <w:top w:val="single" w:color="auto" w:sz="6" w:space="0"/>
              <w:left w:val="single" w:color="auto" w:sz="6" w:space="0"/>
              <w:bottom w:val="single" w:color="auto" w:sz="6" w:space="0"/>
              <w:right w:val="single" w:color="auto" w:sz="6" w:space="0"/>
            </w:tcBorders>
          </w:tcPr>
          <w:p w14:paraId="4D19D6A3">
            <w:pPr>
              <w:autoSpaceDE w:val="0"/>
              <w:autoSpaceDN w:val="0"/>
              <w:adjustRightInd w:val="0"/>
              <w:jc w:val="center"/>
              <w:rPr>
                <w:rFonts w:hint="eastAsia" w:ascii="宋体" w:eastAsia="宋体" w:cs="宋体"/>
                <w:color w:val="000000"/>
                <w:kern w:val="0"/>
                <w:sz w:val="24"/>
                <w:szCs w:val="24"/>
                <w:lang w:val="en-US" w:eastAsia="zh-CN"/>
              </w:rPr>
            </w:pPr>
            <w:r>
              <w:rPr>
                <w:rFonts w:hint="eastAsia" w:ascii="宋体" w:eastAsia="宋体" w:cs="宋体"/>
                <w:color w:val="000000"/>
                <w:kern w:val="0"/>
                <w:sz w:val="24"/>
                <w:szCs w:val="24"/>
                <w:lang w:val="en-US" w:eastAsia="zh-CN"/>
              </w:rPr>
              <w:t>1</w:t>
            </w:r>
          </w:p>
        </w:tc>
      </w:tr>
    </w:tbl>
    <w:p w14:paraId="2DD07293">
      <w:pPr>
        <w:pStyle w:val="9"/>
        <w:rPr>
          <w:rFonts w:hint="default"/>
          <w:lang w:val="en-US" w:eastAsia="zh-CN"/>
        </w:rPr>
      </w:pPr>
    </w:p>
    <w:p w14:paraId="24C13073">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1FF58FB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5DEBA95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332A0F8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4FBCF4D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w:t>
      </w:r>
      <w:r>
        <w:rPr>
          <w:rFonts w:hint="eastAsia" w:ascii="宋体" w:hAnsi="宋体" w:cs="宋体"/>
          <w:color w:val="auto"/>
          <w:sz w:val="24"/>
          <w:szCs w:val="24"/>
          <w:lang w:val="en-US" w:eastAsia="zh-CN"/>
        </w:rPr>
        <w:t>5</w:t>
      </w:r>
      <w:r>
        <w:rPr>
          <w:rFonts w:hint="eastAsia" w:ascii="宋体" w:hAnsi="宋体" w:eastAsia="宋体" w:cs="宋体"/>
          <w:color w:val="auto"/>
          <w:sz w:val="24"/>
          <w:szCs w:val="24"/>
        </w:rPr>
        <w:t>年后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支付10%余款给乙方。</w:t>
      </w:r>
    </w:p>
    <w:p w14:paraId="72538B2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5</w:t>
      </w:r>
      <w:r>
        <w:rPr>
          <w:rFonts w:hint="eastAsia" w:ascii="宋体" w:hAnsi="宋体" w:eastAsia="宋体" w:cs="宋体"/>
          <w:color w:val="auto"/>
          <w:sz w:val="24"/>
          <w:szCs w:val="24"/>
        </w:rPr>
        <w:t>年，终身维修。验收时出具原厂售后质保承诺书，质保期内每年巡检一次，并提交巡检记录。质保期内出现故障，1小时响应，响应后24小时上门服务。</w:t>
      </w:r>
    </w:p>
    <w:p w14:paraId="785FD48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70A0673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7、设备如涉及网络接口费用，由中标人承担，采购人不再出具任何费用。</w:t>
      </w:r>
    </w:p>
    <w:p w14:paraId="002EA66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1190B9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3AE7D2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68C94A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7A3E69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CBF51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081DCE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39B230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19A383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5A92BC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737229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30A737BB">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7EC9F7F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4C0928F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DF73BF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400FED3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76C36E2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5212399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40B43EC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5C8CB02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5D2FC88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05D9403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51433B7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7B802A0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35B729D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4600135A">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2CA0F50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5EC97A4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71EEAD6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大体标本成像系统</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大体标本成像系统</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483F1DC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4D97477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21"/>
        <w:gridCol w:w="1102"/>
        <w:gridCol w:w="974"/>
        <w:gridCol w:w="1320"/>
        <w:gridCol w:w="940"/>
        <w:gridCol w:w="1654"/>
      </w:tblGrid>
      <w:tr w14:paraId="77451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421" w:type="dxa"/>
            <w:vAlign w:val="top"/>
          </w:tcPr>
          <w:p w14:paraId="72699E3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102" w:type="dxa"/>
            <w:vAlign w:val="top"/>
          </w:tcPr>
          <w:p w14:paraId="05DAA20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974" w:type="dxa"/>
            <w:vAlign w:val="top"/>
          </w:tcPr>
          <w:p w14:paraId="731F090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20DAA1E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2420B12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3D7E5E4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6A521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421" w:type="dxa"/>
            <w:vAlign w:val="top"/>
          </w:tcPr>
          <w:p w14:paraId="7000040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大体标本成像系统</w:t>
            </w:r>
          </w:p>
        </w:tc>
        <w:tc>
          <w:tcPr>
            <w:tcW w:w="1102" w:type="dxa"/>
            <w:vAlign w:val="center"/>
          </w:tcPr>
          <w:p w14:paraId="06CC931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74" w:type="dxa"/>
            <w:vAlign w:val="top"/>
          </w:tcPr>
          <w:p w14:paraId="2F36254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4531B34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4AFBD0C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66A6F4A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3A202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6C6491FA">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5655A21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2B54346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39D4D0C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E7CB41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573783A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2E3D1E6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4C366AC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6082E79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7374483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5DC8668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2AFF70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7626225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4DE7FC7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C8E5E4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7636665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邓时敏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5948ED3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2093C2C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77EE8E0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17E98A0E">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cs="宋体"/>
          <w:color w:val="000000" w:themeColor="text1"/>
          <w:sz w:val="24"/>
          <w:szCs w:val="24"/>
          <w:highlight w:val="none"/>
          <w:u w:val="singl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755E3C9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04E56DB7">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39C3BA3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326BC16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1E401FE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395273C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76351CB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69C9753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03B8EB5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02A2043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76C5ECD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5FCDC3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3C85EF6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54780AC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0DEAAB2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1373960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64A31ED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2B19520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1C15D5B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1EEC2C3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2C7A742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3A3B92A3">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0045B51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62729A2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02FB910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7F48A14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2629494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7AF0B27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67AD659C">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1AB74EB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77AF9CF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F8FC9E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204739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10249F9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7ADB0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20DC58C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404E5B4">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3A3A8D5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424CE8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139D630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34837D8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4B00659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172CACBC">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2DFD7A8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4AB4B91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C41C28F">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0B00F99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0530E16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0B9B090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2BEAD8DA">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7DADE92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4B508E6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59477137">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lang w:val="en-US" w:eastAsia="zh-CN"/>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6E1EB1A4">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406F8659">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1C77077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5884363F">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2E838F41">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42075ED1">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011AD09">
      <w:pPr>
        <w:rPr>
          <w:rFonts w:hint="eastAsia" w:ascii="宋体" w:hAnsi="宋体" w:cs="宋体"/>
          <w:color w:val="auto"/>
        </w:rPr>
      </w:pPr>
    </w:p>
    <w:bookmarkEnd w:id="1"/>
    <w:p w14:paraId="6B60CB95">
      <w:pPr>
        <w:rPr>
          <w:rFonts w:hint="eastAsia"/>
          <w:color w:val="auto"/>
        </w:rPr>
      </w:pPr>
    </w:p>
    <w:p w14:paraId="463F9F65">
      <w:pPr>
        <w:jc w:val="center"/>
        <w:rPr>
          <w:b/>
          <w:color w:val="auto"/>
          <w:sz w:val="24"/>
        </w:rPr>
      </w:pPr>
      <w:r>
        <w:rPr>
          <w:b/>
          <w:color w:val="auto"/>
          <w:sz w:val="28"/>
          <w:szCs w:val="28"/>
        </w:rPr>
        <w:t>第一部分、开标一览表</w:t>
      </w:r>
    </w:p>
    <w:p w14:paraId="40105E6A">
      <w:pPr>
        <w:jc w:val="center"/>
        <w:rPr>
          <w:b/>
          <w:color w:val="auto"/>
          <w:sz w:val="24"/>
        </w:rPr>
      </w:pPr>
    </w:p>
    <w:p w14:paraId="60B35180">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71CAD04D">
      <w:pPr>
        <w:pStyle w:val="17"/>
        <w:rPr>
          <w:color w:val="auto"/>
        </w:rPr>
      </w:pPr>
    </w:p>
    <w:p w14:paraId="66551667">
      <w:pPr>
        <w:adjustRightInd w:val="0"/>
        <w:snapToGrid w:val="0"/>
        <w:spacing w:line="360" w:lineRule="auto"/>
        <w:jc w:val="center"/>
        <w:rPr>
          <w:rFonts w:hint="eastAsia" w:ascii="宋体" w:hAnsi="宋体" w:cs="宋体"/>
          <w:b/>
          <w:color w:val="auto"/>
          <w:sz w:val="28"/>
          <w:szCs w:val="28"/>
        </w:rPr>
      </w:pPr>
    </w:p>
    <w:p w14:paraId="28166D50">
      <w:pPr>
        <w:adjustRightInd w:val="0"/>
        <w:snapToGrid w:val="0"/>
        <w:spacing w:line="360" w:lineRule="auto"/>
        <w:jc w:val="center"/>
        <w:rPr>
          <w:rFonts w:hint="eastAsia" w:ascii="宋体" w:hAnsi="宋体" w:cs="宋体"/>
          <w:b/>
          <w:color w:val="auto"/>
          <w:sz w:val="28"/>
          <w:szCs w:val="28"/>
        </w:rPr>
      </w:pPr>
    </w:p>
    <w:p w14:paraId="4E8B8904">
      <w:pPr>
        <w:adjustRightInd w:val="0"/>
        <w:snapToGrid w:val="0"/>
        <w:spacing w:line="360" w:lineRule="auto"/>
        <w:jc w:val="center"/>
        <w:rPr>
          <w:rFonts w:hint="eastAsia" w:ascii="宋体" w:hAnsi="宋体" w:cs="宋体"/>
          <w:b/>
          <w:color w:val="auto"/>
          <w:sz w:val="28"/>
          <w:szCs w:val="28"/>
        </w:rPr>
      </w:pPr>
    </w:p>
    <w:p w14:paraId="2945B527">
      <w:pPr>
        <w:adjustRightInd w:val="0"/>
        <w:snapToGrid w:val="0"/>
        <w:spacing w:line="360" w:lineRule="auto"/>
        <w:jc w:val="center"/>
        <w:rPr>
          <w:rFonts w:hint="eastAsia" w:ascii="宋体" w:hAnsi="宋体" w:cs="宋体"/>
          <w:b/>
          <w:color w:val="auto"/>
          <w:sz w:val="28"/>
          <w:szCs w:val="28"/>
        </w:rPr>
      </w:pPr>
    </w:p>
    <w:p w14:paraId="1FBF603D">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3D168BD">
      <w:pPr>
        <w:pStyle w:val="16"/>
        <w:rPr>
          <w:rFonts w:hint="eastAsia"/>
          <w:lang w:eastAsia="zh-CN"/>
        </w:rPr>
      </w:pPr>
    </w:p>
    <w:p w14:paraId="386689DC">
      <w:pPr>
        <w:adjustRightInd w:val="0"/>
        <w:snapToGrid w:val="0"/>
        <w:spacing w:line="360" w:lineRule="auto"/>
        <w:jc w:val="center"/>
        <w:rPr>
          <w:rFonts w:hint="eastAsia" w:ascii="宋体" w:hAnsi="宋体" w:cs="宋体"/>
          <w:b/>
          <w:color w:val="auto"/>
          <w:sz w:val="24"/>
          <w:szCs w:val="20"/>
        </w:rPr>
      </w:pPr>
    </w:p>
    <w:p w14:paraId="11F0F571">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64449AAA">
      <w:pPr>
        <w:adjustRightInd w:val="0"/>
        <w:snapToGrid w:val="0"/>
        <w:spacing w:line="360" w:lineRule="auto"/>
        <w:rPr>
          <w:rFonts w:hint="eastAsia" w:ascii="宋体" w:hAnsi="宋体" w:cs="宋体"/>
          <w:b/>
          <w:color w:val="auto"/>
          <w:sz w:val="28"/>
          <w:szCs w:val="28"/>
        </w:rPr>
      </w:pPr>
    </w:p>
    <w:p w14:paraId="540590FF">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381B1A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0EF25468">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51BFDC15">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4F084AFC">
      <w:pPr>
        <w:adjustRightInd w:val="0"/>
        <w:snapToGrid w:val="0"/>
        <w:spacing w:line="360" w:lineRule="auto"/>
        <w:ind w:firstLine="480" w:firstLineChars="200"/>
        <w:rPr>
          <w:rFonts w:hint="eastAsia" w:ascii="宋体" w:hAnsi="宋体" w:cs="宋体"/>
          <w:color w:val="auto"/>
          <w:sz w:val="24"/>
        </w:rPr>
      </w:pPr>
    </w:p>
    <w:tbl>
      <w:tblPr>
        <w:tblStyle w:val="10"/>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C87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252076A9">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637D8040">
      <w:pPr>
        <w:adjustRightInd w:val="0"/>
        <w:snapToGrid w:val="0"/>
        <w:spacing w:line="360" w:lineRule="auto"/>
        <w:rPr>
          <w:rFonts w:hint="eastAsia" w:ascii="宋体" w:hAnsi="宋体" w:cs="宋体"/>
          <w:color w:val="auto"/>
          <w:sz w:val="24"/>
        </w:rPr>
      </w:pPr>
    </w:p>
    <w:tbl>
      <w:tblPr>
        <w:tblStyle w:val="10"/>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7534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4C02A26">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573075C3">
      <w:pPr>
        <w:adjustRightInd w:val="0"/>
        <w:snapToGrid w:val="0"/>
        <w:spacing w:line="360" w:lineRule="auto"/>
        <w:rPr>
          <w:rFonts w:hint="eastAsia" w:ascii="宋体" w:hAnsi="宋体" w:cs="宋体"/>
          <w:color w:val="auto"/>
          <w:sz w:val="24"/>
        </w:rPr>
      </w:pPr>
    </w:p>
    <w:p w14:paraId="2BBB8A34">
      <w:pPr>
        <w:adjustRightInd w:val="0"/>
        <w:snapToGrid w:val="0"/>
        <w:spacing w:line="360" w:lineRule="auto"/>
        <w:rPr>
          <w:rFonts w:hint="eastAsia" w:ascii="宋体" w:hAnsi="宋体" w:cs="宋体"/>
          <w:color w:val="auto"/>
          <w:sz w:val="24"/>
        </w:rPr>
      </w:pPr>
    </w:p>
    <w:p w14:paraId="1A8CC709">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CA38E1D">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524E802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7E29138A">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18D29777">
      <w:pPr>
        <w:adjustRightInd w:val="0"/>
        <w:snapToGrid w:val="0"/>
        <w:spacing w:line="360" w:lineRule="auto"/>
        <w:rPr>
          <w:rFonts w:hint="eastAsia" w:ascii="宋体" w:hAnsi="宋体" w:cs="宋体"/>
          <w:b/>
          <w:color w:val="auto"/>
          <w:sz w:val="28"/>
          <w:szCs w:val="28"/>
        </w:rPr>
      </w:pPr>
    </w:p>
    <w:p w14:paraId="3F6A11CD">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3E86AAC0">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29B67D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5A64E7F8">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21867362">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3CB02BF7">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64223B65">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0DFF17FA">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49A316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B61AC36">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763F31A9">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1D48A861">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417F85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671259A6">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3FCFA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5B697C89">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3B055510">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3EF7C52F">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3446278">
      <w:pPr>
        <w:adjustRightInd w:val="0"/>
        <w:snapToGrid w:val="0"/>
        <w:spacing w:line="360" w:lineRule="auto"/>
        <w:jc w:val="center"/>
        <w:rPr>
          <w:rFonts w:hint="eastAsia" w:ascii="宋体" w:hAnsi="宋体" w:cs="宋体"/>
          <w:b/>
          <w:color w:val="auto"/>
          <w:sz w:val="24"/>
          <w:szCs w:val="20"/>
        </w:rPr>
      </w:pPr>
    </w:p>
    <w:p w14:paraId="1346884B">
      <w:pPr>
        <w:adjustRightInd w:val="0"/>
        <w:snapToGrid w:val="0"/>
        <w:spacing w:line="360" w:lineRule="auto"/>
        <w:rPr>
          <w:rFonts w:hint="eastAsia" w:ascii="宋体" w:hAnsi="宋体" w:cs="宋体"/>
          <w:b/>
          <w:color w:val="auto"/>
          <w:sz w:val="24"/>
          <w:szCs w:val="20"/>
        </w:rPr>
      </w:pPr>
    </w:p>
    <w:p w14:paraId="4F9273E1">
      <w:pPr>
        <w:adjustRightInd w:val="0"/>
        <w:snapToGrid w:val="0"/>
        <w:spacing w:line="360" w:lineRule="auto"/>
        <w:rPr>
          <w:rFonts w:hint="eastAsia" w:ascii="宋体" w:hAnsi="宋体" w:cs="宋体"/>
          <w:b/>
          <w:color w:val="auto"/>
          <w:sz w:val="24"/>
          <w:szCs w:val="20"/>
        </w:rPr>
      </w:pPr>
    </w:p>
    <w:p w14:paraId="2D2F2399">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6BD0C8C8">
      <w:pPr>
        <w:adjustRightInd w:val="0"/>
        <w:snapToGrid w:val="0"/>
        <w:spacing w:line="360" w:lineRule="auto"/>
        <w:jc w:val="center"/>
        <w:rPr>
          <w:rFonts w:hint="eastAsia" w:ascii="宋体" w:hAnsi="宋体" w:cs="宋体"/>
          <w:b/>
          <w:color w:val="auto"/>
          <w:sz w:val="24"/>
          <w:szCs w:val="20"/>
        </w:rPr>
      </w:pPr>
    </w:p>
    <w:p w14:paraId="565506E4">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478C91FB">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0851C70D">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786E0303">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39144592">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50CF0EAC">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71681098">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9FD08FA">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753E4AC7">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575B8451">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32BCE7E4">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059336F3">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EB9AB22">
      <w:pPr>
        <w:jc w:val="left"/>
        <w:rPr>
          <w:rFonts w:hint="eastAsia" w:ascii="宋体" w:hAnsi="宋体" w:eastAsia="宋体" w:cs="Times New Roman"/>
          <w:b w:val="0"/>
          <w:bCs w:val="0"/>
          <w:color w:val="auto"/>
          <w:kern w:val="2"/>
          <w:sz w:val="24"/>
          <w:szCs w:val="24"/>
          <w:lang w:val="en-US" w:eastAsia="zh-CN" w:bidi="ar-SA"/>
        </w:rPr>
      </w:pPr>
    </w:p>
    <w:p w14:paraId="452F65D0">
      <w:pPr>
        <w:jc w:val="left"/>
        <w:rPr>
          <w:rFonts w:hint="eastAsia" w:ascii="宋体" w:hAnsi="宋体" w:eastAsia="宋体" w:cs="Times New Roman"/>
          <w:b w:val="0"/>
          <w:bCs w:val="0"/>
          <w:color w:val="auto"/>
          <w:kern w:val="2"/>
          <w:sz w:val="24"/>
          <w:szCs w:val="24"/>
          <w:lang w:val="en-US" w:eastAsia="zh-CN" w:bidi="ar-SA"/>
        </w:rPr>
      </w:pPr>
    </w:p>
    <w:p w14:paraId="16A0C581">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4B1AE1FF">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3C2F2BC3">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6D90F51D">
      <w:pPr>
        <w:pStyle w:val="16"/>
        <w:rPr>
          <w:rFonts w:hint="eastAsia"/>
          <w:lang w:eastAsia="zh-CN"/>
        </w:rPr>
      </w:pPr>
    </w:p>
    <w:p w14:paraId="6BAEDE60">
      <w:pPr>
        <w:spacing w:before="120" w:beforeLines="50" w:after="120" w:afterLines="50" w:line="276" w:lineRule="auto"/>
        <w:jc w:val="center"/>
        <w:rPr>
          <w:b/>
          <w:color w:val="auto"/>
          <w:sz w:val="24"/>
        </w:rPr>
      </w:pPr>
      <w:r>
        <w:rPr>
          <w:b/>
          <w:color w:val="auto"/>
          <w:sz w:val="24"/>
        </w:rPr>
        <w:t>采购需求响应/偏离表</w:t>
      </w:r>
    </w:p>
    <w:p w14:paraId="3BCF85E9">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572AF3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684B6852">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4257CF67">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769CBF21">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09D4284B">
            <w:pPr>
              <w:adjustRightInd w:val="0"/>
              <w:snapToGrid w:val="0"/>
              <w:spacing w:before="50" w:line="360" w:lineRule="auto"/>
              <w:jc w:val="center"/>
              <w:rPr>
                <w:color w:val="auto"/>
              </w:rPr>
            </w:pPr>
            <w:r>
              <w:rPr>
                <w:color w:val="auto"/>
              </w:rPr>
              <w:t>投标文件应答</w:t>
            </w:r>
          </w:p>
        </w:tc>
        <w:tc>
          <w:tcPr>
            <w:tcW w:w="1513" w:type="dxa"/>
            <w:noWrap w:val="0"/>
            <w:vAlign w:val="center"/>
          </w:tcPr>
          <w:p w14:paraId="67C408D3">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333762B8">
            <w:pPr>
              <w:adjustRightInd w:val="0"/>
              <w:snapToGrid w:val="0"/>
              <w:spacing w:before="50" w:line="360" w:lineRule="auto"/>
              <w:ind w:left="-88" w:leftChars="-42"/>
              <w:jc w:val="center"/>
              <w:rPr>
                <w:color w:val="auto"/>
                <w:szCs w:val="21"/>
              </w:rPr>
            </w:pPr>
            <w:r>
              <w:rPr>
                <w:color w:val="auto"/>
                <w:szCs w:val="21"/>
              </w:rPr>
              <w:t>偏离说明</w:t>
            </w:r>
          </w:p>
        </w:tc>
      </w:tr>
      <w:tr w14:paraId="4E0917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1E1580C">
            <w:pPr>
              <w:adjustRightInd w:val="0"/>
              <w:snapToGrid w:val="0"/>
              <w:spacing w:before="50" w:line="360" w:lineRule="auto"/>
              <w:ind w:left="-88" w:leftChars="-42"/>
              <w:jc w:val="center"/>
              <w:rPr>
                <w:color w:val="auto"/>
                <w:szCs w:val="21"/>
              </w:rPr>
            </w:pPr>
          </w:p>
        </w:tc>
        <w:tc>
          <w:tcPr>
            <w:tcW w:w="1877" w:type="dxa"/>
            <w:noWrap w:val="0"/>
            <w:vAlign w:val="center"/>
          </w:tcPr>
          <w:p w14:paraId="774A1D01">
            <w:pPr>
              <w:adjustRightInd w:val="0"/>
              <w:snapToGrid w:val="0"/>
              <w:spacing w:before="50" w:line="360" w:lineRule="auto"/>
              <w:ind w:left="-88" w:leftChars="-42"/>
              <w:jc w:val="center"/>
              <w:rPr>
                <w:color w:val="auto"/>
                <w:szCs w:val="21"/>
              </w:rPr>
            </w:pPr>
          </w:p>
        </w:tc>
        <w:tc>
          <w:tcPr>
            <w:tcW w:w="1671" w:type="dxa"/>
            <w:noWrap w:val="0"/>
            <w:vAlign w:val="center"/>
          </w:tcPr>
          <w:p w14:paraId="5CC39C1D">
            <w:pPr>
              <w:adjustRightInd w:val="0"/>
              <w:snapToGrid w:val="0"/>
              <w:spacing w:before="50" w:line="360" w:lineRule="auto"/>
              <w:ind w:left="-88" w:leftChars="-42"/>
              <w:jc w:val="center"/>
              <w:rPr>
                <w:color w:val="auto"/>
                <w:szCs w:val="21"/>
              </w:rPr>
            </w:pPr>
          </w:p>
        </w:tc>
        <w:tc>
          <w:tcPr>
            <w:tcW w:w="1608" w:type="dxa"/>
            <w:noWrap w:val="0"/>
            <w:vAlign w:val="center"/>
          </w:tcPr>
          <w:p w14:paraId="4C313990">
            <w:pPr>
              <w:adjustRightInd w:val="0"/>
              <w:snapToGrid w:val="0"/>
              <w:spacing w:before="50" w:line="360" w:lineRule="auto"/>
              <w:ind w:left="-88" w:leftChars="-42"/>
              <w:jc w:val="center"/>
              <w:rPr>
                <w:color w:val="auto"/>
                <w:szCs w:val="21"/>
              </w:rPr>
            </w:pPr>
          </w:p>
        </w:tc>
        <w:tc>
          <w:tcPr>
            <w:tcW w:w="1513" w:type="dxa"/>
            <w:noWrap w:val="0"/>
            <w:vAlign w:val="center"/>
          </w:tcPr>
          <w:p w14:paraId="3282AE5D">
            <w:pPr>
              <w:adjustRightInd w:val="0"/>
              <w:snapToGrid w:val="0"/>
              <w:spacing w:before="50" w:line="360" w:lineRule="auto"/>
              <w:ind w:left="-88" w:leftChars="-42"/>
              <w:jc w:val="center"/>
              <w:rPr>
                <w:color w:val="auto"/>
                <w:szCs w:val="21"/>
              </w:rPr>
            </w:pPr>
          </w:p>
        </w:tc>
        <w:tc>
          <w:tcPr>
            <w:tcW w:w="1061" w:type="dxa"/>
            <w:noWrap w:val="0"/>
            <w:vAlign w:val="center"/>
          </w:tcPr>
          <w:p w14:paraId="031F9831">
            <w:pPr>
              <w:adjustRightInd w:val="0"/>
              <w:snapToGrid w:val="0"/>
              <w:spacing w:before="50" w:line="360" w:lineRule="auto"/>
              <w:ind w:left="-88" w:leftChars="-42"/>
              <w:jc w:val="center"/>
              <w:rPr>
                <w:color w:val="auto"/>
                <w:szCs w:val="21"/>
              </w:rPr>
            </w:pPr>
          </w:p>
        </w:tc>
      </w:tr>
      <w:tr w14:paraId="000159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7AAB4EE">
            <w:pPr>
              <w:adjustRightInd w:val="0"/>
              <w:snapToGrid w:val="0"/>
              <w:spacing w:before="50" w:line="360" w:lineRule="auto"/>
              <w:ind w:left="-88" w:leftChars="-42"/>
              <w:jc w:val="center"/>
              <w:rPr>
                <w:color w:val="auto"/>
                <w:szCs w:val="21"/>
              </w:rPr>
            </w:pPr>
          </w:p>
        </w:tc>
        <w:tc>
          <w:tcPr>
            <w:tcW w:w="1877" w:type="dxa"/>
            <w:noWrap w:val="0"/>
            <w:vAlign w:val="center"/>
          </w:tcPr>
          <w:p w14:paraId="50AEF049">
            <w:pPr>
              <w:adjustRightInd w:val="0"/>
              <w:snapToGrid w:val="0"/>
              <w:spacing w:before="50" w:line="360" w:lineRule="auto"/>
              <w:ind w:left="-88" w:leftChars="-42"/>
              <w:jc w:val="center"/>
              <w:rPr>
                <w:color w:val="auto"/>
                <w:szCs w:val="21"/>
              </w:rPr>
            </w:pPr>
          </w:p>
        </w:tc>
        <w:tc>
          <w:tcPr>
            <w:tcW w:w="1671" w:type="dxa"/>
            <w:noWrap w:val="0"/>
            <w:vAlign w:val="center"/>
          </w:tcPr>
          <w:p w14:paraId="2A7B0A3E">
            <w:pPr>
              <w:adjustRightInd w:val="0"/>
              <w:snapToGrid w:val="0"/>
              <w:spacing w:before="50" w:line="360" w:lineRule="auto"/>
              <w:ind w:left="-88" w:leftChars="-42"/>
              <w:jc w:val="center"/>
              <w:rPr>
                <w:color w:val="auto"/>
                <w:szCs w:val="21"/>
              </w:rPr>
            </w:pPr>
          </w:p>
        </w:tc>
        <w:tc>
          <w:tcPr>
            <w:tcW w:w="1608" w:type="dxa"/>
            <w:noWrap w:val="0"/>
            <w:vAlign w:val="center"/>
          </w:tcPr>
          <w:p w14:paraId="4A601AAF">
            <w:pPr>
              <w:adjustRightInd w:val="0"/>
              <w:snapToGrid w:val="0"/>
              <w:spacing w:before="50" w:line="360" w:lineRule="auto"/>
              <w:ind w:left="-88" w:leftChars="-42"/>
              <w:jc w:val="center"/>
              <w:rPr>
                <w:color w:val="auto"/>
                <w:szCs w:val="21"/>
              </w:rPr>
            </w:pPr>
          </w:p>
        </w:tc>
        <w:tc>
          <w:tcPr>
            <w:tcW w:w="1513" w:type="dxa"/>
            <w:noWrap w:val="0"/>
            <w:vAlign w:val="center"/>
          </w:tcPr>
          <w:p w14:paraId="25C22211">
            <w:pPr>
              <w:adjustRightInd w:val="0"/>
              <w:snapToGrid w:val="0"/>
              <w:spacing w:before="50" w:line="360" w:lineRule="auto"/>
              <w:ind w:left="-88" w:leftChars="-42"/>
              <w:jc w:val="center"/>
              <w:rPr>
                <w:color w:val="auto"/>
                <w:szCs w:val="21"/>
              </w:rPr>
            </w:pPr>
          </w:p>
        </w:tc>
        <w:tc>
          <w:tcPr>
            <w:tcW w:w="1061" w:type="dxa"/>
            <w:noWrap w:val="0"/>
            <w:vAlign w:val="center"/>
          </w:tcPr>
          <w:p w14:paraId="571A0A5F">
            <w:pPr>
              <w:adjustRightInd w:val="0"/>
              <w:snapToGrid w:val="0"/>
              <w:spacing w:before="50" w:line="360" w:lineRule="auto"/>
              <w:ind w:left="-88" w:leftChars="-42"/>
              <w:jc w:val="center"/>
              <w:rPr>
                <w:color w:val="auto"/>
                <w:szCs w:val="21"/>
              </w:rPr>
            </w:pPr>
          </w:p>
        </w:tc>
      </w:tr>
      <w:tr w14:paraId="7492E7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A3B4144">
            <w:pPr>
              <w:adjustRightInd w:val="0"/>
              <w:snapToGrid w:val="0"/>
              <w:spacing w:before="50" w:line="360" w:lineRule="auto"/>
              <w:ind w:left="-88" w:leftChars="-42"/>
              <w:jc w:val="center"/>
              <w:rPr>
                <w:color w:val="auto"/>
                <w:szCs w:val="21"/>
              </w:rPr>
            </w:pPr>
          </w:p>
        </w:tc>
        <w:tc>
          <w:tcPr>
            <w:tcW w:w="1877" w:type="dxa"/>
            <w:noWrap w:val="0"/>
            <w:vAlign w:val="center"/>
          </w:tcPr>
          <w:p w14:paraId="5678C7D8">
            <w:pPr>
              <w:adjustRightInd w:val="0"/>
              <w:snapToGrid w:val="0"/>
              <w:spacing w:before="50" w:line="360" w:lineRule="auto"/>
              <w:ind w:left="-88" w:leftChars="-42"/>
              <w:jc w:val="center"/>
              <w:rPr>
                <w:color w:val="auto"/>
                <w:szCs w:val="21"/>
              </w:rPr>
            </w:pPr>
          </w:p>
        </w:tc>
        <w:tc>
          <w:tcPr>
            <w:tcW w:w="1671" w:type="dxa"/>
            <w:noWrap w:val="0"/>
            <w:vAlign w:val="center"/>
          </w:tcPr>
          <w:p w14:paraId="7AD96B66">
            <w:pPr>
              <w:adjustRightInd w:val="0"/>
              <w:snapToGrid w:val="0"/>
              <w:spacing w:before="50" w:line="360" w:lineRule="auto"/>
              <w:ind w:left="-88" w:leftChars="-42"/>
              <w:jc w:val="center"/>
              <w:rPr>
                <w:color w:val="auto"/>
                <w:szCs w:val="21"/>
              </w:rPr>
            </w:pPr>
          </w:p>
        </w:tc>
        <w:tc>
          <w:tcPr>
            <w:tcW w:w="1608" w:type="dxa"/>
            <w:noWrap w:val="0"/>
            <w:vAlign w:val="center"/>
          </w:tcPr>
          <w:p w14:paraId="368E095E">
            <w:pPr>
              <w:adjustRightInd w:val="0"/>
              <w:snapToGrid w:val="0"/>
              <w:spacing w:before="50" w:line="360" w:lineRule="auto"/>
              <w:ind w:left="-88" w:leftChars="-42"/>
              <w:jc w:val="center"/>
              <w:rPr>
                <w:color w:val="auto"/>
                <w:szCs w:val="21"/>
              </w:rPr>
            </w:pPr>
          </w:p>
        </w:tc>
        <w:tc>
          <w:tcPr>
            <w:tcW w:w="1513" w:type="dxa"/>
            <w:noWrap w:val="0"/>
            <w:vAlign w:val="center"/>
          </w:tcPr>
          <w:p w14:paraId="1E861332">
            <w:pPr>
              <w:adjustRightInd w:val="0"/>
              <w:snapToGrid w:val="0"/>
              <w:spacing w:before="50" w:line="360" w:lineRule="auto"/>
              <w:ind w:left="-88" w:leftChars="-42"/>
              <w:jc w:val="center"/>
              <w:rPr>
                <w:color w:val="auto"/>
                <w:szCs w:val="21"/>
              </w:rPr>
            </w:pPr>
          </w:p>
        </w:tc>
        <w:tc>
          <w:tcPr>
            <w:tcW w:w="1061" w:type="dxa"/>
            <w:noWrap w:val="0"/>
            <w:vAlign w:val="center"/>
          </w:tcPr>
          <w:p w14:paraId="1DDFBBC9">
            <w:pPr>
              <w:adjustRightInd w:val="0"/>
              <w:snapToGrid w:val="0"/>
              <w:spacing w:before="50" w:line="360" w:lineRule="auto"/>
              <w:ind w:left="-88" w:leftChars="-42"/>
              <w:jc w:val="center"/>
              <w:rPr>
                <w:color w:val="auto"/>
                <w:szCs w:val="21"/>
              </w:rPr>
            </w:pPr>
          </w:p>
        </w:tc>
      </w:tr>
      <w:tr w14:paraId="5ECFAF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5564F7E0">
            <w:pPr>
              <w:rPr>
                <w:b/>
                <w:color w:val="auto"/>
              </w:rPr>
            </w:pPr>
          </w:p>
        </w:tc>
      </w:tr>
    </w:tbl>
    <w:p w14:paraId="58C809C7">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559CC36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5F3C4965">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38E3C596">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7546D202">
      <w:pPr>
        <w:pStyle w:val="17"/>
        <w:rPr>
          <w:color w:val="auto"/>
        </w:rPr>
      </w:pPr>
    </w:p>
    <w:p w14:paraId="5EEA99A1">
      <w:pPr>
        <w:pStyle w:val="16"/>
        <w:rPr>
          <w:rFonts w:hint="eastAsia"/>
          <w:lang w:eastAsia="zh-CN"/>
        </w:rPr>
      </w:pPr>
    </w:p>
    <w:p w14:paraId="4F73B9B6"/>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24F79">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1333E6">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C1333E6">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218840FB">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31645">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F0F794">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3F0F794">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67F2DAB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B277D">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90242"/>
    <w:rsid w:val="03E43FAE"/>
    <w:rsid w:val="04653F41"/>
    <w:rsid w:val="04B72FC8"/>
    <w:rsid w:val="04F57A38"/>
    <w:rsid w:val="050719CA"/>
    <w:rsid w:val="06934BAA"/>
    <w:rsid w:val="06E91EC4"/>
    <w:rsid w:val="086F75C9"/>
    <w:rsid w:val="09C0303A"/>
    <w:rsid w:val="0A3F4F3C"/>
    <w:rsid w:val="0A6D3244"/>
    <w:rsid w:val="0A8A74D4"/>
    <w:rsid w:val="0CAD77BD"/>
    <w:rsid w:val="0CD87BD4"/>
    <w:rsid w:val="0E331420"/>
    <w:rsid w:val="0EBC028B"/>
    <w:rsid w:val="0EDD1643"/>
    <w:rsid w:val="0FB9029C"/>
    <w:rsid w:val="10897B23"/>
    <w:rsid w:val="10914EF9"/>
    <w:rsid w:val="10B8663C"/>
    <w:rsid w:val="12080B62"/>
    <w:rsid w:val="12994AC5"/>
    <w:rsid w:val="129F447F"/>
    <w:rsid w:val="12C86253"/>
    <w:rsid w:val="14E40477"/>
    <w:rsid w:val="15060AC8"/>
    <w:rsid w:val="15125EAE"/>
    <w:rsid w:val="15675A4C"/>
    <w:rsid w:val="15B67DFF"/>
    <w:rsid w:val="17F91BB8"/>
    <w:rsid w:val="193E7D91"/>
    <w:rsid w:val="1943608F"/>
    <w:rsid w:val="19E40286"/>
    <w:rsid w:val="19E91315"/>
    <w:rsid w:val="1AF56B46"/>
    <w:rsid w:val="1CE412C7"/>
    <w:rsid w:val="1D5071B5"/>
    <w:rsid w:val="1DD7486D"/>
    <w:rsid w:val="1E79119D"/>
    <w:rsid w:val="1F334F58"/>
    <w:rsid w:val="1F796B24"/>
    <w:rsid w:val="1FC602A8"/>
    <w:rsid w:val="1FE73549"/>
    <w:rsid w:val="2038045E"/>
    <w:rsid w:val="20AF0900"/>
    <w:rsid w:val="20B41DA7"/>
    <w:rsid w:val="21C61C7A"/>
    <w:rsid w:val="2383771E"/>
    <w:rsid w:val="23F374DB"/>
    <w:rsid w:val="24881A32"/>
    <w:rsid w:val="25266F96"/>
    <w:rsid w:val="267547DF"/>
    <w:rsid w:val="272B6E6C"/>
    <w:rsid w:val="27CF2BB7"/>
    <w:rsid w:val="2821285F"/>
    <w:rsid w:val="28501465"/>
    <w:rsid w:val="28E81B29"/>
    <w:rsid w:val="28FD390A"/>
    <w:rsid w:val="29B45A41"/>
    <w:rsid w:val="2A174DA9"/>
    <w:rsid w:val="2AB010A8"/>
    <w:rsid w:val="2AC66F99"/>
    <w:rsid w:val="2C0A2E19"/>
    <w:rsid w:val="2C7642D0"/>
    <w:rsid w:val="2C8B7C6A"/>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4F140E5"/>
    <w:rsid w:val="366241E2"/>
    <w:rsid w:val="36B66AAC"/>
    <w:rsid w:val="36E47928"/>
    <w:rsid w:val="372F7378"/>
    <w:rsid w:val="37BA0809"/>
    <w:rsid w:val="397348CD"/>
    <w:rsid w:val="3A8E0AB7"/>
    <w:rsid w:val="3A994AB7"/>
    <w:rsid w:val="3B3B544D"/>
    <w:rsid w:val="3B654F2B"/>
    <w:rsid w:val="3BB72BAE"/>
    <w:rsid w:val="3BFC7D2B"/>
    <w:rsid w:val="3C7C799C"/>
    <w:rsid w:val="3C8A61A4"/>
    <w:rsid w:val="3D5E17FF"/>
    <w:rsid w:val="3DF93413"/>
    <w:rsid w:val="3DFD1951"/>
    <w:rsid w:val="3E1F0DA4"/>
    <w:rsid w:val="3E584E51"/>
    <w:rsid w:val="3E6E70D5"/>
    <w:rsid w:val="3EBE1ADE"/>
    <w:rsid w:val="403B4B34"/>
    <w:rsid w:val="4140452A"/>
    <w:rsid w:val="414D7889"/>
    <w:rsid w:val="41BB0BAE"/>
    <w:rsid w:val="425629F5"/>
    <w:rsid w:val="4284152B"/>
    <w:rsid w:val="429A4992"/>
    <w:rsid w:val="435B161D"/>
    <w:rsid w:val="43B25DAC"/>
    <w:rsid w:val="44771DFD"/>
    <w:rsid w:val="45D569C3"/>
    <w:rsid w:val="479B74B7"/>
    <w:rsid w:val="48735221"/>
    <w:rsid w:val="49E92B05"/>
    <w:rsid w:val="4A354E62"/>
    <w:rsid w:val="4AEE1A11"/>
    <w:rsid w:val="4B7F39F4"/>
    <w:rsid w:val="4BAE646F"/>
    <w:rsid w:val="4CAC1559"/>
    <w:rsid w:val="4D754257"/>
    <w:rsid w:val="4DCD6AB3"/>
    <w:rsid w:val="4EE7662F"/>
    <w:rsid w:val="50216DCD"/>
    <w:rsid w:val="50540C20"/>
    <w:rsid w:val="506258C6"/>
    <w:rsid w:val="51AC28BD"/>
    <w:rsid w:val="52183ACC"/>
    <w:rsid w:val="53B55872"/>
    <w:rsid w:val="544055F2"/>
    <w:rsid w:val="54AD4386"/>
    <w:rsid w:val="5587625E"/>
    <w:rsid w:val="55D8243C"/>
    <w:rsid w:val="56483C8F"/>
    <w:rsid w:val="581A7C72"/>
    <w:rsid w:val="583A4BD7"/>
    <w:rsid w:val="59C74B1F"/>
    <w:rsid w:val="5A886F59"/>
    <w:rsid w:val="604D5946"/>
    <w:rsid w:val="611B6B1B"/>
    <w:rsid w:val="62030FF0"/>
    <w:rsid w:val="62C222C2"/>
    <w:rsid w:val="632D7C40"/>
    <w:rsid w:val="64133D6A"/>
    <w:rsid w:val="64245572"/>
    <w:rsid w:val="66C30AF5"/>
    <w:rsid w:val="678E4F5D"/>
    <w:rsid w:val="67F3562A"/>
    <w:rsid w:val="680E122C"/>
    <w:rsid w:val="6A4E1D63"/>
    <w:rsid w:val="6B592423"/>
    <w:rsid w:val="6C486FE4"/>
    <w:rsid w:val="6CA409DF"/>
    <w:rsid w:val="6DE375E4"/>
    <w:rsid w:val="6E8E5287"/>
    <w:rsid w:val="6FAC3B48"/>
    <w:rsid w:val="6FAD463B"/>
    <w:rsid w:val="6FBE332C"/>
    <w:rsid w:val="70CE0BC9"/>
    <w:rsid w:val="71554367"/>
    <w:rsid w:val="71584067"/>
    <w:rsid w:val="71F26E91"/>
    <w:rsid w:val="735201FF"/>
    <w:rsid w:val="737B50A4"/>
    <w:rsid w:val="73F40E72"/>
    <w:rsid w:val="74566F5C"/>
    <w:rsid w:val="750117A8"/>
    <w:rsid w:val="751301BD"/>
    <w:rsid w:val="755B2270"/>
    <w:rsid w:val="75E27514"/>
    <w:rsid w:val="7612420D"/>
    <w:rsid w:val="76920D75"/>
    <w:rsid w:val="76C47877"/>
    <w:rsid w:val="77423DFF"/>
    <w:rsid w:val="783B5EA9"/>
    <w:rsid w:val="79EB699D"/>
    <w:rsid w:val="7B0620DE"/>
    <w:rsid w:val="7BBF44BB"/>
    <w:rsid w:val="7BF15CE4"/>
    <w:rsid w:val="7C3A27E5"/>
    <w:rsid w:val="7D9727DD"/>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Indent"/>
    <w:basedOn w:val="1"/>
    <w:qFormat/>
    <w:uiPriority w:val="99"/>
    <w:pPr>
      <w:spacing w:line="400" w:lineRule="exact"/>
      <w:ind w:left="630"/>
    </w:pPr>
    <w:rPr>
      <w:rFonts w:ascii="楷体_GB2312"/>
      <w:sz w:val="30"/>
      <w:szCs w:val="30"/>
    </w:rPr>
  </w:style>
  <w:style w:type="paragraph" w:styleId="5">
    <w:name w:val="Date"/>
    <w:basedOn w:val="1"/>
    <w:next w:val="1"/>
    <w:qFormat/>
    <w:uiPriority w:val="0"/>
    <w:rPr>
      <w:color w:val="000000"/>
      <w:kern w:val="0"/>
      <w:sz w:val="30"/>
    </w:rPr>
  </w:style>
  <w:style w:type="paragraph" w:styleId="6">
    <w:name w:val="footer"/>
    <w:basedOn w:val="1"/>
    <w:qFormat/>
    <w:uiPriority w:val="0"/>
    <w:pPr>
      <w:tabs>
        <w:tab w:val="center" w:pos="4153"/>
        <w:tab w:val="right" w:pos="8306"/>
      </w:tabs>
      <w:snapToGrid w:val="0"/>
      <w:jc w:val="left"/>
    </w:pPr>
    <w:rPr>
      <w:kern w:val="0"/>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rPr>
      <w:sz w:val="24"/>
    </w:rPr>
  </w:style>
  <w:style w:type="paragraph" w:styleId="9">
    <w:name w:val="Body Text First Indent 2"/>
    <w:basedOn w:val="4"/>
    <w:qFormat/>
    <w:uiPriority w:val="0"/>
    <w:pPr>
      <w:overflowPunct w:val="0"/>
      <w:adjustRightInd w:val="0"/>
      <w:spacing w:line="500" w:lineRule="exact"/>
      <w:ind w:firstLine="420" w:firstLineChars="200"/>
      <w:textAlignment w:val="baseline"/>
    </w:pPr>
    <w:rPr>
      <w:rFonts w:eastAsia="仿宋_GB2312"/>
      <w:kern w:val="28"/>
      <w:sz w:val="2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4">
    <w:name w:val="Default"/>
    <w:next w:val="1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大标题"/>
    <w:basedOn w:val="1"/>
    <w:next w:val="9"/>
    <w:qFormat/>
    <w:uiPriority w:val="0"/>
    <w:pPr>
      <w:jc w:val="center"/>
    </w:pPr>
    <w:rPr>
      <w:rFonts w:ascii="Arial" w:hAnsi="Arial" w:eastAsia="宋体"/>
      <w:b/>
      <w:sz w:val="28"/>
      <w:szCs w:val="24"/>
    </w:rPr>
  </w:style>
  <w:style w:type="paragraph" w:customStyle="1" w:styleId="16">
    <w:name w:val="列出段落1"/>
    <w:basedOn w:val="1"/>
    <w:qFormat/>
    <w:uiPriority w:val="99"/>
    <w:pPr>
      <w:ind w:firstLine="420" w:firstLineChars="200"/>
    </w:pPr>
  </w:style>
  <w:style w:type="paragraph" w:customStyle="1" w:styleId="17">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8350</Words>
  <Characters>8751</Characters>
  <Lines>0</Lines>
  <Paragraphs>0</Paragraphs>
  <TotalTime>0</TotalTime>
  <ScaleCrop>false</ScaleCrop>
  <LinksUpToDate>false</LinksUpToDate>
  <CharactersWithSpaces>9666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2026-01-09T05:40:51Z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